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F562D" w14:textId="13D45680" w:rsidR="002F76CB" w:rsidRPr="005B39BF" w:rsidRDefault="00816027" w:rsidP="00E71F2B">
      <w:pPr>
        <w:rPr>
          <w:b/>
          <w:lang w:val="en-GB"/>
        </w:rPr>
      </w:pPr>
      <w:bookmarkStart w:id="0" w:name="OLE_LINK1"/>
      <w:r w:rsidRPr="005B39BF">
        <w:rPr>
          <w:b/>
          <w:lang w:val="en-GB"/>
        </w:rPr>
        <w:t>Template for</w:t>
      </w:r>
      <w:r w:rsidR="002F76CB" w:rsidRPr="005B39BF">
        <w:rPr>
          <w:b/>
          <w:lang w:val="en-GB"/>
        </w:rPr>
        <w:t xml:space="preserve"> </w:t>
      </w:r>
    </w:p>
    <w:p w14:paraId="0EDB94DD" w14:textId="1C75995D" w:rsidR="00E71F2B" w:rsidRPr="005B39BF" w:rsidRDefault="00816027" w:rsidP="00E71F2B">
      <w:pPr>
        <w:rPr>
          <w:b/>
          <w:lang w:val="en-GB"/>
        </w:rPr>
      </w:pPr>
      <w:r w:rsidRPr="005B39BF">
        <w:rPr>
          <w:b/>
          <w:lang w:val="en-GB"/>
        </w:rPr>
        <w:t>Phase-out Plan for</w:t>
      </w:r>
      <w:r w:rsidR="000D196C" w:rsidRPr="005B39BF">
        <w:rPr>
          <w:b/>
          <w:lang w:val="en-GB"/>
        </w:rPr>
        <w:t xml:space="preserve"> </w:t>
      </w:r>
      <w:r w:rsidRPr="005B39BF">
        <w:rPr>
          <w:b/>
          <w:lang w:val="en-GB"/>
        </w:rPr>
        <w:t>SIN Substances</w:t>
      </w:r>
    </w:p>
    <w:p w14:paraId="00462EB0" w14:textId="4F72DFDE" w:rsidR="00F25ADB" w:rsidRPr="005B39BF" w:rsidRDefault="00816027" w:rsidP="00F25ADB">
      <w:pPr>
        <w:rPr>
          <w:lang w:val="en-GB"/>
        </w:rPr>
      </w:pPr>
      <w:r w:rsidRPr="005B39BF">
        <w:rPr>
          <w:lang w:val="en-GB"/>
        </w:rPr>
        <w:t>According to the KRAV standards</w:t>
      </w:r>
      <w:r w:rsidR="005F679F">
        <w:rPr>
          <w:lang w:val="en-GB"/>
        </w:rPr>
        <w:t>,</w:t>
      </w:r>
      <w:r w:rsidR="00363AEE" w:rsidRPr="005B39BF">
        <w:rPr>
          <w:lang w:val="en-GB"/>
        </w:rPr>
        <w:t xml:space="preserve"> you must check if your packaging contains any of the </w:t>
      </w:r>
      <w:r w:rsidRPr="005B39BF">
        <w:rPr>
          <w:lang w:val="en-GB"/>
        </w:rPr>
        <w:t>SIN substances</w:t>
      </w:r>
      <w:r w:rsidR="0058176E" w:rsidRPr="005B39BF">
        <w:rPr>
          <w:lang w:val="en-GB"/>
        </w:rPr>
        <w:t xml:space="preserve"> </w:t>
      </w:r>
      <w:r w:rsidR="00363AEE" w:rsidRPr="005B39BF">
        <w:rPr>
          <w:lang w:val="en-GB"/>
        </w:rPr>
        <w:t>in</w:t>
      </w:r>
      <w:r w:rsidR="0058176E" w:rsidRPr="005B39BF">
        <w:rPr>
          <w:lang w:val="en-GB"/>
        </w:rPr>
        <w:t xml:space="preserve"> </w:t>
      </w:r>
      <w:r w:rsidRPr="005B39BF">
        <w:rPr>
          <w:lang w:val="en-GB"/>
        </w:rPr>
        <w:t>Appendix</w:t>
      </w:r>
      <w:r w:rsidR="0058176E" w:rsidRPr="005B39BF">
        <w:rPr>
          <w:lang w:val="en-GB"/>
        </w:rPr>
        <w:t xml:space="preserve"> 3</w:t>
      </w:r>
      <w:r w:rsidR="00F25ADB" w:rsidRPr="005B39BF">
        <w:rPr>
          <w:lang w:val="en-GB"/>
        </w:rPr>
        <w:t xml:space="preserve">, </w:t>
      </w:r>
      <w:r w:rsidR="00363AEE" w:rsidRPr="005B39BF">
        <w:rPr>
          <w:b/>
          <w:lang w:val="en-GB"/>
        </w:rPr>
        <w:t xml:space="preserve">and if so make a phase-out </w:t>
      </w:r>
      <w:r w:rsidR="00F25ADB" w:rsidRPr="005B39BF">
        <w:rPr>
          <w:b/>
          <w:lang w:val="en-GB"/>
        </w:rPr>
        <w:t>plan</w:t>
      </w:r>
      <w:r w:rsidR="00F25ADB" w:rsidRPr="005B39BF">
        <w:rPr>
          <w:lang w:val="en-GB"/>
        </w:rPr>
        <w:t>.</w:t>
      </w:r>
      <w:r w:rsidR="009A22A7" w:rsidRPr="005B39BF">
        <w:rPr>
          <w:lang w:val="en-GB"/>
        </w:rPr>
        <w:t xml:space="preserve"> </w:t>
      </w:r>
      <w:r w:rsidRPr="005B39BF">
        <w:rPr>
          <w:lang w:val="en-GB"/>
        </w:rPr>
        <w:t>The standard applies to primary packaging for</w:t>
      </w:r>
      <w:r w:rsidR="009A22A7" w:rsidRPr="005B39BF">
        <w:rPr>
          <w:lang w:val="en-GB"/>
        </w:rPr>
        <w:t xml:space="preserve"> KRAV-</w:t>
      </w:r>
      <w:r w:rsidRPr="005B39BF">
        <w:rPr>
          <w:lang w:val="en-GB"/>
        </w:rPr>
        <w:t>certified products</w:t>
      </w:r>
      <w:r w:rsidR="009A22A7" w:rsidRPr="005B39BF">
        <w:rPr>
          <w:lang w:val="en-GB"/>
        </w:rPr>
        <w:t>.</w:t>
      </w:r>
    </w:p>
    <w:p w14:paraId="6A1BBCEC" w14:textId="77777777" w:rsidR="002F76CB" w:rsidRPr="005B39BF" w:rsidRDefault="002F76CB" w:rsidP="00E71F2B">
      <w:pPr>
        <w:rPr>
          <w:lang w:val="en-GB"/>
        </w:rPr>
      </w:pPr>
    </w:p>
    <w:bookmarkEnd w:id="0"/>
    <w:p w14:paraId="5E9A8F5B" w14:textId="036EBA85" w:rsidR="00363AEE" w:rsidRPr="005B39BF" w:rsidRDefault="00363AEE" w:rsidP="00363AEE">
      <w:pPr>
        <w:rPr>
          <w:i/>
          <w:lang w:val="en-GB"/>
        </w:rPr>
      </w:pPr>
      <w:r w:rsidRPr="005B39BF">
        <w:rPr>
          <w:i/>
          <w:lang w:val="en-GB"/>
        </w:rPr>
        <w:t xml:space="preserve">Below is a template for </w:t>
      </w:r>
      <w:r w:rsidR="005F679F">
        <w:rPr>
          <w:i/>
          <w:lang w:val="en-GB"/>
        </w:rPr>
        <w:t>designing</w:t>
      </w:r>
      <w:r w:rsidRPr="005B39BF">
        <w:rPr>
          <w:i/>
          <w:lang w:val="en-GB"/>
        </w:rPr>
        <w:t xml:space="preserve"> your phase-out plan. </w:t>
      </w:r>
    </w:p>
    <w:p w14:paraId="31075E6B" w14:textId="274E6147" w:rsidR="00E71F2B" w:rsidRPr="005B39BF" w:rsidRDefault="00816027" w:rsidP="00E71F2B">
      <w:pPr>
        <w:pStyle w:val="Rubrik1"/>
        <w:rPr>
          <w:lang w:val="en-GB"/>
        </w:rPr>
      </w:pPr>
      <w:r w:rsidRPr="005B39BF">
        <w:rPr>
          <w:lang w:val="en-GB"/>
        </w:rPr>
        <w:t>Phase-out Plan for SIN Substances</w:t>
      </w:r>
    </w:p>
    <w:p w14:paraId="02BDFE26" w14:textId="14AD9699" w:rsidR="00E71F2B" w:rsidRPr="005B39BF" w:rsidRDefault="00363AEE" w:rsidP="007F4A3E">
      <w:pPr>
        <w:rPr>
          <w:i/>
          <w:lang w:val="en-GB"/>
        </w:rPr>
      </w:pPr>
      <w:r w:rsidRPr="005B39BF">
        <w:rPr>
          <w:i/>
          <w:lang w:val="en-GB"/>
        </w:rPr>
        <w:t>Make a phase-out plan for each type of packaging. In order for your certification body to approve the phase-out plan, you must show that you tak</w:t>
      </w:r>
      <w:r w:rsidR="005B39BF">
        <w:rPr>
          <w:i/>
          <w:lang w:val="en-GB"/>
        </w:rPr>
        <w:t>e</w:t>
      </w:r>
      <w:r w:rsidRPr="005B39BF">
        <w:rPr>
          <w:i/>
          <w:lang w:val="en-GB"/>
        </w:rPr>
        <w:t xml:space="preserve"> measures to reduce the content of </w:t>
      </w:r>
      <w:r w:rsidR="00816027" w:rsidRPr="005B39BF">
        <w:rPr>
          <w:i/>
          <w:lang w:val="en-GB"/>
        </w:rPr>
        <w:t>SIN substances</w:t>
      </w:r>
      <w:r w:rsidR="004E2B1E" w:rsidRPr="005B39BF">
        <w:rPr>
          <w:i/>
          <w:lang w:val="en-GB"/>
        </w:rPr>
        <w:t xml:space="preserve">, </w:t>
      </w:r>
      <w:r w:rsidRPr="005B39BF">
        <w:rPr>
          <w:i/>
          <w:lang w:val="en-GB"/>
        </w:rPr>
        <w:t xml:space="preserve">with the goal of completely phasing them out. </w:t>
      </w:r>
      <w:r w:rsidR="001D3F67" w:rsidRPr="005B39BF">
        <w:rPr>
          <w:i/>
          <w:lang w:val="en-GB"/>
        </w:rPr>
        <w:t xml:space="preserve">If the time </w:t>
      </w:r>
      <w:r w:rsidR="005F679F">
        <w:rPr>
          <w:i/>
          <w:lang w:val="en-GB"/>
        </w:rPr>
        <w:t>required to replace</w:t>
      </w:r>
      <w:r w:rsidR="001D3F67" w:rsidRPr="005B39BF">
        <w:rPr>
          <w:i/>
          <w:lang w:val="en-GB"/>
        </w:rPr>
        <w:t xml:space="preserve"> </w:t>
      </w:r>
      <w:r w:rsidR="00035913">
        <w:rPr>
          <w:i/>
          <w:lang w:val="en-GB"/>
        </w:rPr>
        <w:t xml:space="preserve">the </w:t>
      </w:r>
      <w:r w:rsidR="001D3F67" w:rsidRPr="005B39BF">
        <w:rPr>
          <w:i/>
          <w:lang w:val="en-GB"/>
        </w:rPr>
        <w:t xml:space="preserve">packaging </w:t>
      </w:r>
      <w:proofErr w:type="gramStart"/>
      <w:r w:rsidR="001D3F67" w:rsidRPr="005B39BF">
        <w:rPr>
          <w:i/>
          <w:lang w:val="en-GB"/>
        </w:rPr>
        <w:t>is estimated</w:t>
      </w:r>
      <w:proofErr w:type="gramEnd"/>
      <w:r w:rsidR="001D3F67" w:rsidRPr="005B39BF">
        <w:rPr>
          <w:i/>
          <w:lang w:val="en-GB"/>
        </w:rPr>
        <w:t xml:space="preserve"> to </w:t>
      </w:r>
      <w:r w:rsidR="005F679F">
        <w:rPr>
          <w:i/>
          <w:lang w:val="en-GB"/>
        </w:rPr>
        <w:t xml:space="preserve">exceed </w:t>
      </w:r>
      <w:r w:rsidR="001D3F67" w:rsidRPr="005B39BF">
        <w:rPr>
          <w:i/>
          <w:lang w:val="en-GB"/>
        </w:rPr>
        <w:t>two years, you must be able to explain</w:t>
      </w:r>
      <w:r w:rsidR="005F679F">
        <w:rPr>
          <w:i/>
          <w:lang w:val="en-GB"/>
        </w:rPr>
        <w:t xml:space="preserve"> the reasons for this</w:t>
      </w:r>
      <w:r w:rsidR="001D3F67" w:rsidRPr="005B39BF">
        <w:rPr>
          <w:i/>
          <w:lang w:val="en-GB"/>
        </w:rPr>
        <w:t xml:space="preserve"> to your certification body, which </w:t>
      </w:r>
      <w:r w:rsidR="005F679F">
        <w:rPr>
          <w:i/>
          <w:lang w:val="en-GB"/>
        </w:rPr>
        <w:t>will determine</w:t>
      </w:r>
      <w:r w:rsidR="005F679F" w:rsidRPr="005B39BF">
        <w:rPr>
          <w:i/>
          <w:lang w:val="en-GB"/>
        </w:rPr>
        <w:t xml:space="preserve"> </w:t>
      </w:r>
      <w:r w:rsidR="001D3F67" w:rsidRPr="005B39BF">
        <w:rPr>
          <w:i/>
          <w:lang w:val="en-GB"/>
        </w:rPr>
        <w:t xml:space="preserve">if the </w:t>
      </w:r>
      <w:r w:rsidR="00D84D5B">
        <w:rPr>
          <w:i/>
          <w:lang w:val="en-GB"/>
        </w:rPr>
        <w:t xml:space="preserve">time </w:t>
      </w:r>
      <w:r w:rsidR="001D3F67" w:rsidRPr="005B39BF">
        <w:rPr>
          <w:i/>
          <w:lang w:val="en-GB"/>
        </w:rPr>
        <w:t>schedule is reasonable.</w:t>
      </w:r>
      <w:r w:rsidR="007F4A3E" w:rsidRPr="005B39BF">
        <w:rPr>
          <w:i/>
          <w:lang w:val="en-GB"/>
        </w:rPr>
        <w:t xml:space="preserve"> </w:t>
      </w:r>
    </w:p>
    <w:p w14:paraId="63DD15D9" w14:textId="77777777" w:rsidR="007F4A3E" w:rsidRPr="005B39BF" w:rsidRDefault="007F4A3E" w:rsidP="007F4A3E">
      <w:pPr>
        <w:rPr>
          <w:i/>
          <w:lang w:val="en-GB"/>
        </w:rPr>
      </w:pPr>
    </w:p>
    <w:p w14:paraId="4DCBB206" w14:textId="18BB09E4" w:rsidR="00E71F2B" w:rsidRPr="005B39BF" w:rsidRDefault="001D3F67" w:rsidP="007860CF">
      <w:pPr>
        <w:pStyle w:val="Rubrik3"/>
        <w:rPr>
          <w:lang w:val="en-GB"/>
        </w:rPr>
      </w:pPr>
      <w:r w:rsidRPr="005B39BF">
        <w:rPr>
          <w:lang w:val="en-GB"/>
        </w:rPr>
        <w:t>Packaging</w:t>
      </w:r>
      <w:r w:rsidR="00CB7283" w:rsidRPr="005B39BF">
        <w:rPr>
          <w:lang w:val="en-GB"/>
        </w:rPr>
        <w:t>/</w:t>
      </w:r>
      <w:r w:rsidRPr="005B39BF">
        <w:rPr>
          <w:lang w:val="en-GB"/>
        </w:rPr>
        <w:t>Type of Packaging</w:t>
      </w:r>
      <w:r w:rsidR="00927934" w:rsidRPr="005B39BF">
        <w:rPr>
          <w:lang w:val="en-GB"/>
        </w:rPr>
        <w:t xml:space="preserve"> </w:t>
      </w:r>
      <w:r w:rsidRPr="005B39BF">
        <w:rPr>
          <w:b w:val="0"/>
          <w:lang w:val="en-GB"/>
        </w:rPr>
        <w:t>(name, code, etc.)</w:t>
      </w:r>
      <w:r w:rsidR="00927934" w:rsidRPr="005B39BF">
        <w:rPr>
          <w:rFonts w:ascii="Times New Roman" w:hAnsi="Times New Roman" w:cs="Times New Roman"/>
          <w:b w:val="0"/>
          <w:bCs w:val="0"/>
          <w:szCs w:val="24"/>
          <w:lang w:val="en-GB"/>
        </w:rPr>
        <w:t xml:space="preserve">: </w:t>
      </w:r>
    </w:p>
    <w:p w14:paraId="71B58317" w14:textId="1E5EAE83" w:rsidR="001D3F67" w:rsidRPr="005B39BF" w:rsidRDefault="001D3F67" w:rsidP="001D3F67">
      <w:pPr>
        <w:spacing w:line="360" w:lineRule="auto"/>
        <w:rPr>
          <w:lang w:val="en-GB"/>
        </w:rPr>
      </w:pPr>
      <w:r w:rsidRPr="005B39BF">
        <w:rPr>
          <w:lang w:val="en-GB"/>
        </w:rPr>
        <w:t xml:space="preserve">1. </w:t>
      </w:r>
      <w:r w:rsidR="00D84D5B" w:rsidRPr="00DC4DEB">
        <w:rPr>
          <w:lang w:val="en-GB"/>
        </w:rPr>
        <w:t xml:space="preserve">Date of </w:t>
      </w:r>
      <w:r w:rsidR="00D84D5B">
        <w:rPr>
          <w:lang w:val="en-GB"/>
        </w:rPr>
        <w:t>elaboration of the</w:t>
      </w:r>
      <w:r w:rsidR="00D84D5B" w:rsidRPr="00DC4DEB">
        <w:rPr>
          <w:lang w:val="en-GB"/>
        </w:rPr>
        <w:t xml:space="preserve"> plan:</w:t>
      </w:r>
    </w:p>
    <w:p w14:paraId="5B72F6AD" w14:textId="77777777" w:rsidR="001D3F67" w:rsidRPr="005B39BF" w:rsidRDefault="001D3F67" w:rsidP="001D3F67">
      <w:pPr>
        <w:spacing w:line="360" w:lineRule="auto"/>
        <w:rPr>
          <w:lang w:val="en-GB"/>
        </w:rPr>
      </w:pPr>
      <w:r w:rsidRPr="005B39BF">
        <w:rPr>
          <w:lang w:val="en-GB"/>
        </w:rPr>
        <w:t>2. Plan made by (name):</w:t>
      </w:r>
    </w:p>
    <w:p w14:paraId="3FD2FEF0" w14:textId="23C5EEE0" w:rsidR="00146BCC" w:rsidRPr="005B39BF" w:rsidRDefault="00146BCC" w:rsidP="00146BCC">
      <w:pPr>
        <w:spacing w:line="360" w:lineRule="auto"/>
        <w:rPr>
          <w:lang w:val="en-GB"/>
        </w:rPr>
      </w:pPr>
      <w:r w:rsidRPr="005B39BF">
        <w:rPr>
          <w:lang w:val="en-GB"/>
        </w:rPr>
        <w:t xml:space="preserve">3. </w:t>
      </w:r>
      <w:r w:rsidR="001D3F67" w:rsidRPr="005B39BF">
        <w:rPr>
          <w:lang w:val="en-GB"/>
        </w:rPr>
        <w:t>Packaging material containing</w:t>
      </w:r>
      <w:r w:rsidRPr="005B39BF">
        <w:rPr>
          <w:lang w:val="en-GB"/>
        </w:rPr>
        <w:t xml:space="preserve"> </w:t>
      </w:r>
      <w:r w:rsidR="00816027" w:rsidRPr="005B39BF">
        <w:rPr>
          <w:lang w:val="en-GB"/>
        </w:rPr>
        <w:t>SIN substances</w:t>
      </w:r>
      <w:r w:rsidRPr="005B39BF">
        <w:rPr>
          <w:lang w:val="en-GB"/>
        </w:rPr>
        <w:t>:</w:t>
      </w:r>
    </w:p>
    <w:p w14:paraId="22C1C867" w14:textId="77777777" w:rsidR="001D3F67" w:rsidRPr="005B39BF" w:rsidRDefault="001D3F67" w:rsidP="00DA6847">
      <w:pPr>
        <w:tabs>
          <w:tab w:val="left" w:pos="5103"/>
        </w:tabs>
        <w:spacing w:line="360" w:lineRule="auto"/>
        <w:rPr>
          <w:lang w:val="en-GB"/>
        </w:rPr>
      </w:pPr>
      <w:r w:rsidRPr="005B39BF">
        <w:rPr>
          <w:lang w:val="en-GB"/>
        </w:rPr>
        <w:t xml:space="preserve">4. </w:t>
      </w:r>
      <w:r w:rsidRPr="005B39BF">
        <w:rPr>
          <w:rStyle w:val="shorttext"/>
          <w:lang w:val="en-GB"/>
        </w:rPr>
        <w:t xml:space="preserve">Type of products the packaging </w:t>
      </w:r>
      <w:proofErr w:type="gramStart"/>
      <w:r w:rsidRPr="005B39BF">
        <w:rPr>
          <w:rStyle w:val="shorttext"/>
          <w:lang w:val="en-GB"/>
        </w:rPr>
        <w:t>is used</w:t>
      </w:r>
      <w:proofErr w:type="gramEnd"/>
      <w:r w:rsidRPr="005B39BF">
        <w:rPr>
          <w:rStyle w:val="shorttext"/>
          <w:lang w:val="en-GB"/>
        </w:rPr>
        <w:t xml:space="preserve"> for</w:t>
      </w:r>
      <w:r w:rsidRPr="005B39BF">
        <w:rPr>
          <w:lang w:val="en-GB"/>
        </w:rPr>
        <w:t>:</w:t>
      </w:r>
    </w:p>
    <w:p w14:paraId="54771689" w14:textId="6AC8CAD4" w:rsidR="00E71F2B" w:rsidRPr="005B39BF" w:rsidRDefault="001D3F67" w:rsidP="007860CF">
      <w:pPr>
        <w:pStyle w:val="Rubrik3"/>
        <w:rPr>
          <w:lang w:val="en-GB"/>
        </w:rPr>
      </w:pPr>
      <w:r w:rsidRPr="005B39BF">
        <w:rPr>
          <w:lang w:val="en-GB"/>
        </w:rPr>
        <w:t>Which</w:t>
      </w:r>
      <w:r w:rsidR="002F76CB" w:rsidRPr="005B39BF">
        <w:rPr>
          <w:lang w:val="en-GB"/>
        </w:rPr>
        <w:t xml:space="preserve"> </w:t>
      </w:r>
      <w:r w:rsidR="00816027" w:rsidRPr="005B39BF">
        <w:rPr>
          <w:lang w:val="en-GB"/>
        </w:rPr>
        <w:t xml:space="preserve">SIN </w:t>
      </w:r>
      <w:r w:rsidR="00D84D5B">
        <w:rPr>
          <w:lang w:val="en-GB"/>
        </w:rPr>
        <w:t>S</w:t>
      </w:r>
      <w:r w:rsidR="00816027" w:rsidRPr="005B39BF">
        <w:rPr>
          <w:lang w:val="en-GB"/>
        </w:rPr>
        <w:t>ubstances</w:t>
      </w:r>
      <w:r w:rsidR="002F76CB" w:rsidRPr="005B39BF">
        <w:rPr>
          <w:lang w:val="en-GB"/>
        </w:rPr>
        <w:t xml:space="preserve"> </w:t>
      </w:r>
      <w:r w:rsidR="00827AA3">
        <w:rPr>
          <w:lang w:val="en-GB"/>
        </w:rPr>
        <w:t>Have Been Used?</w:t>
      </w:r>
    </w:p>
    <w:p w14:paraId="6CB7B330" w14:textId="5C9B8C33" w:rsidR="007860CF" w:rsidRPr="005B39BF" w:rsidRDefault="001D3F67" w:rsidP="00E71F2B">
      <w:pPr>
        <w:rPr>
          <w:lang w:val="en-GB"/>
        </w:rPr>
      </w:pPr>
      <w:r w:rsidRPr="005B39BF">
        <w:rPr>
          <w:lang w:val="en-GB"/>
        </w:rPr>
        <w:t>The following</w:t>
      </w:r>
      <w:r w:rsidR="002F76CB" w:rsidRPr="005B39BF">
        <w:rPr>
          <w:lang w:val="en-GB"/>
        </w:rPr>
        <w:t xml:space="preserve"> </w:t>
      </w:r>
      <w:r w:rsidR="00816027" w:rsidRPr="005B39BF">
        <w:rPr>
          <w:lang w:val="en-GB"/>
        </w:rPr>
        <w:t>SIN substances</w:t>
      </w:r>
      <w:r w:rsidR="002F76CB" w:rsidRPr="005B39BF">
        <w:rPr>
          <w:lang w:val="en-GB"/>
        </w:rPr>
        <w:t xml:space="preserve"> </w:t>
      </w:r>
      <w:proofErr w:type="gramStart"/>
      <w:r w:rsidR="00B94B6A">
        <w:rPr>
          <w:lang w:val="en-GB"/>
        </w:rPr>
        <w:t xml:space="preserve">have </w:t>
      </w:r>
      <w:r w:rsidR="00B94B6A" w:rsidRPr="00430E6C">
        <w:rPr>
          <w:lang w:val="en-GB"/>
        </w:rPr>
        <w:t>intentionally be</w:t>
      </w:r>
      <w:r w:rsidR="00B94B6A">
        <w:rPr>
          <w:lang w:val="en-GB"/>
        </w:rPr>
        <w:t>en</w:t>
      </w:r>
      <w:r w:rsidR="00B94B6A" w:rsidRPr="00430E6C">
        <w:rPr>
          <w:lang w:val="en-GB"/>
        </w:rPr>
        <w:t xml:space="preserve"> used</w:t>
      </w:r>
      <w:proofErr w:type="gramEnd"/>
      <w:r w:rsidRPr="005B39BF">
        <w:rPr>
          <w:lang w:val="en-GB"/>
        </w:rPr>
        <w:t xml:space="preserve"> in the </w:t>
      </w:r>
      <w:r w:rsidR="00DA6847" w:rsidRPr="00DA6847">
        <w:rPr>
          <w:lang w:val="en-GB"/>
        </w:rPr>
        <w:t>manufacturing</w:t>
      </w:r>
      <w:r w:rsidR="00DA6847">
        <w:rPr>
          <w:lang w:val="en-GB"/>
        </w:rPr>
        <w:t xml:space="preserve"> of the </w:t>
      </w:r>
      <w:r w:rsidR="0026381C" w:rsidRPr="005B39BF">
        <w:rPr>
          <w:lang w:val="en-GB"/>
        </w:rPr>
        <w:t>packaging</w:t>
      </w:r>
      <w:r w:rsidR="002F76CB" w:rsidRPr="005B39BF">
        <w:rPr>
          <w:lang w:val="en-GB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59056F" w:rsidRPr="00BE4AF5" w14:paraId="59A2025D" w14:textId="77777777" w:rsidTr="0059056F">
        <w:tc>
          <w:tcPr>
            <w:tcW w:w="4389" w:type="dxa"/>
          </w:tcPr>
          <w:p w14:paraId="1AC71D26" w14:textId="223778CD" w:rsidR="0059056F" w:rsidRPr="005B39BF" w:rsidRDefault="001D3F67" w:rsidP="001D3F67">
            <w:pPr>
              <w:rPr>
                <w:b/>
                <w:lang w:val="en-GB"/>
              </w:rPr>
            </w:pPr>
            <w:r w:rsidRPr="005B39BF">
              <w:rPr>
                <w:b/>
                <w:lang w:val="en-GB"/>
              </w:rPr>
              <w:t>Substance</w:t>
            </w:r>
            <w:r w:rsidR="0059056F" w:rsidRPr="005B39BF">
              <w:rPr>
                <w:rStyle w:val="Fotnotsreferens"/>
                <w:b/>
                <w:lang w:val="en-GB"/>
              </w:rPr>
              <w:footnoteReference w:id="1"/>
            </w:r>
            <w:r w:rsidR="0059056F" w:rsidRPr="005B39BF">
              <w:rPr>
                <w:b/>
                <w:lang w:val="en-GB"/>
              </w:rPr>
              <w:t xml:space="preserve"> (nam</w:t>
            </w:r>
            <w:r w:rsidRPr="005B39BF">
              <w:rPr>
                <w:b/>
                <w:lang w:val="en-GB"/>
              </w:rPr>
              <w:t>e or</w:t>
            </w:r>
            <w:r w:rsidR="0059056F" w:rsidRPr="005B39BF">
              <w:rPr>
                <w:b/>
                <w:lang w:val="en-GB"/>
              </w:rPr>
              <w:t xml:space="preserve"> CAS</w:t>
            </w:r>
            <w:r w:rsidRPr="005B39BF">
              <w:rPr>
                <w:b/>
                <w:lang w:val="en-GB"/>
              </w:rPr>
              <w:t xml:space="preserve"> number</w:t>
            </w:r>
            <w:r w:rsidR="000D219F" w:rsidRPr="005B39BF">
              <w:rPr>
                <w:b/>
                <w:lang w:val="en-GB"/>
              </w:rPr>
              <w:t>)</w:t>
            </w:r>
          </w:p>
        </w:tc>
        <w:tc>
          <w:tcPr>
            <w:tcW w:w="4389" w:type="dxa"/>
          </w:tcPr>
          <w:p w14:paraId="63B609C7" w14:textId="46251FCD" w:rsidR="0059056F" w:rsidRPr="005B39BF" w:rsidRDefault="0059056F" w:rsidP="00E424B9">
            <w:pPr>
              <w:rPr>
                <w:b/>
                <w:lang w:val="en-GB"/>
              </w:rPr>
            </w:pPr>
            <w:r w:rsidRPr="005B39BF">
              <w:rPr>
                <w:b/>
                <w:lang w:val="en-GB"/>
              </w:rPr>
              <w:t>Fun</w:t>
            </w:r>
            <w:r w:rsidR="00E424B9" w:rsidRPr="005B39BF">
              <w:rPr>
                <w:b/>
                <w:lang w:val="en-GB"/>
              </w:rPr>
              <w:t>c</w:t>
            </w:r>
            <w:r w:rsidRPr="005B39BF">
              <w:rPr>
                <w:b/>
                <w:lang w:val="en-GB"/>
              </w:rPr>
              <w:t>tion (</w:t>
            </w:r>
            <w:r w:rsidR="00BE4AF5">
              <w:rPr>
                <w:b/>
                <w:lang w:val="en-GB"/>
              </w:rPr>
              <w:t xml:space="preserve">e.g. </w:t>
            </w:r>
            <w:r w:rsidR="00E424B9" w:rsidRPr="005B39BF">
              <w:rPr>
                <w:b/>
                <w:lang w:val="en-GB"/>
              </w:rPr>
              <w:t>catalyst, plasticizer</w:t>
            </w:r>
            <w:r w:rsidRPr="005B39BF">
              <w:rPr>
                <w:b/>
                <w:lang w:val="en-GB"/>
              </w:rPr>
              <w:t>)</w:t>
            </w:r>
          </w:p>
        </w:tc>
      </w:tr>
      <w:tr w:rsidR="0059056F" w:rsidRPr="00BE4AF5" w14:paraId="684F8FE6" w14:textId="77777777" w:rsidTr="0059056F">
        <w:tc>
          <w:tcPr>
            <w:tcW w:w="4389" w:type="dxa"/>
          </w:tcPr>
          <w:p w14:paraId="37419948" w14:textId="77777777" w:rsidR="0059056F" w:rsidRPr="005B39BF" w:rsidRDefault="0059056F" w:rsidP="00E71F2B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6AA21D6B" w14:textId="77777777" w:rsidR="0059056F" w:rsidRPr="005B39BF" w:rsidRDefault="0059056F" w:rsidP="00E71F2B">
            <w:pPr>
              <w:rPr>
                <w:lang w:val="en-GB"/>
              </w:rPr>
            </w:pPr>
          </w:p>
        </w:tc>
      </w:tr>
      <w:tr w:rsidR="0059056F" w:rsidRPr="00BE4AF5" w14:paraId="73DDD817" w14:textId="77777777" w:rsidTr="0059056F">
        <w:tc>
          <w:tcPr>
            <w:tcW w:w="4389" w:type="dxa"/>
          </w:tcPr>
          <w:p w14:paraId="4F505853" w14:textId="77777777" w:rsidR="0059056F" w:rsidRPr="005B39BF" w:rsidRDefault="0059056F" w:rsidP="00E71F2B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585945F6" w14:textId="77777777" w:rsidR="0059056F" w:rsidRPr="005B39BF" w:rsidRDefault="0059056F" w:rsidP="00E71F2B">
            <w:pPr>
              <w:rPr>
                <w:lang w:val="en-GB"/>
              </w:rPr>
            </w:pPr>
          </w:p>
        </w:tc>
      </w:tr>
      <w:tr w:rsidR="00073951" w:rsidRPr="00BE4AF5" w14:paraId="2F085371" w14:textId="77777777" w:rsidTr="0059056F">
        <w:tc>
          <w:tcPr>
            <w:tcW w:w="4389" w:type="dxa"/>
          </w:tcPr>
          <w:p w14:paraId="3F080EF3" w14:textId="77777777" w:rsidR="00073951" w:rsidRPr="005B39BF" w:rsidRDefault="00073951" w:rsidP="00E71F2B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333262E2" w14:textId="77777777" w:rsidR="00073951" w:rsidRPr="005B39BF" w:rsidRDefault="00073951" w:rsidP="00E71F2B">
            <w:pPr>
              <w:rPr>
                <w:lang w:val="en-GB"/>
              </w:rPr>
            </w:pPr>
          </w:p>
        </w:tc>
      </w:tr>
      <w:tr w:rsidR="0059056F" w:rsidRPr="00BE4AF5" w14:paraId="18D2B75E" w14:textId="77777777" w:rsidTr="0059056F">
        <w:tc>
          <w:tcPr>
            <w:tcW w:w="4389" w:type="dxa"/>
          </w:tcPr>
          <w:p w14:paraId="20B7CF83" w14:textId="77777777" w:rsidR="0059056F" w:rsidRPr="005B39BF" w:rsidRDefault="0059056F" w:rsidP="00E71F2B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46A09075" w14:textId="77777777" w:rsidR="0059056F" w:rsidRPr="005B39BF" w:rsidRDefault="0059056F" w:rsidP="00E71F2B">
            <w:pPr>
              <w:rPr>
                <w:lang w:val="en-GB"/>
              </w:rPr>
            </w:pPr>
          </w:p>
        </w:tc>
      </w:tr>
      <w:tr w:rsidR="0059056F" w:rsidRPr="00BE4AF5" w14:paraId="692074E7" w14:textId="77777777" w:rsidTr="0059056F">
        <w:tc>
          <w:tcPr>
            <w:tcW w:w="4389" w:type="dxa"/>
          </w:tcPr>
          <w:p w14:paraId="66D142F9" w14:textId="77777777" w:rsidR="0059056F" w:rsidRPr="005B39BF" w:rsidRDefault="0059056F" w:rsidP="00E71F2B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050342A5" w14:textId="77777777" w:rsidR="0059056F" w:rsidRPr="005B39BF" w:rsidRDefault="0059056F" w:rsidP="00E71F2B">
            <w:pPr>
              <w:rPr>
                <w:lang w:val="en-GB"/>
              </w:rPr>
            </w:pPr>
          </w:p>
        </w:tc>
      </w:tr>
      <w:tr w:rsidR="0059056F" w:rsidRPr="00BE4AF5" w14:paraId="47743D30" w14:textId="77777777" w:rsidTr="0059056F">
        <w:tc>
          <w:tcPr>
            <w:tcW w:w="4389" w:type="dxa"/>
          </w:tcPr>
          <w:p w14:paraId="1D31AE44" w14:textId="77777777" w:rsidR="0059056F" w:rsidRPr="005B39BF" w:rsidRDefault="0059056F" w:rsidP="00E71F2B">
            <w:pPr>
              <w:rPr>
                <w:lang w:val="en-GB"/>
              </w:rPr>
            </w:pPr>
          </w:p>
        </w:tc>
        <w:tc>
          <w:tcPr>
            <w:tcW w:w="4389" w:type="dxa"/>
          </w:tcPr>
          <w:p w14:paraId="15F73335" w14:textId="77777777" w:rsidR="0059056F" w:rsidRPr="005B39BF" w:rsidRDefault="0059056F" w:rsidP="00E71F2B">
            <w:pPr>
              <w:rPr>
                <w:lang w:val="en-GB"/>
              </w:rPr>
            </w:pPr>
          </w:p>
        </w:tc>
      </w:tr>
    </w:tbl>
    <w:p w14:paraId="61571D8C" w14:textId="382AB00B" w:rsidR="0059056F" w:rsidRPr="005B39BF" w:rsidRDefault="0059056F" w:rsidP="00E71F2B">
      <w:pPr>
        <w:rPr>
          <w:lang w:val="en-GB"/>
        </w:rPr>
      </w:pPr>
    </w:p>
    <w:p w14:paraId="58B05649" w14:textId="70B9DE10" w:rsidR="00F95634" w:rsidRPr="005B39BF" w:rsidRDefault="00E424B9" w:rsidP="00CB7283">
      <w:pPr>
        <w:pStyle w:val="Rubrik3"/>
        <w:rPr>
          <w:lang w:val="en-GB"/>
        </w:rPr>
      </w:pPr>
      <w:r w:rsidRPr="005B39BF">
        <w:rPr>
          <w:lang w:val="en-GB"/>
        </w:rPr>
        <w:t>What Options are there to Avoid</w:t>
      </w:r>
      <w:r w:rsidR="00CB7283" w:rsidRPr="005B39BF">
        <w:rPr>
          <w:lang w:val="en-GB"/>
        </w:rPr>
        <w:t xml:space="preserve"> </w:t>
      </w:r>
      <w:r w:rsidR="00816027" w:rsidRPr="005B39BF">
        <w:rPr>
          <w:lang w:val="en-GB"/>
        </w:rPr>
        <w:t xml:space="preserve">SIN </w:t>
      </w:r>
      <w:r w:rsidRPr="005B39BF">
        <w:rPr>
          <w:lang w:val="en-GB"/>
        </w:rPr>
        <w:t>Substances</w:t>
      </w:r>
      <w:r w:rsidR="00CB7283" w:rsidRPr="005B39BF">
        <w:rPr>
          <w:lang w:val="en-GB"/>
        </w:rPr>
        <w:t>?</w:t>
      </w:r>
    </w:p>
    <w:p w14:paraId="0EEEAEEF" w14:textId="06AD6AE5" w:rsidR="00CB7283" w:rsidRPr="005B39BF" w:rsidRDefault="00E424B9" w:rsidP="00E71F2B">
      <w:pPr>
        <w:rPr>
          <w:i/>
          <w:lang w:val="en-GB"/>
        </w:rPr>
      </w:pPr>
      <w:r w:rsidRPr="005B39BF">
        <w:rPr>
          <w:i/>
          <w:lang w:val="en-GB"/>
        </w:rPr>
        <w:t>(You can include one or both of the options in the phase-out plan.)</w:t>
      </w:r>
    </w:p>
    <w:p w14:paraId="39BEC190" w14:textId="77777777" w:rsidR="00CB7283" w:rsidRPr="005B39BF" w:rsidRDefault="00CB7283" w:rsidP="00E71F2B">
      <w:pPr>
        <w:rPr>
          <w:lang w:val="en-GB"/>
        </w:rPr>
      </w:pPr>
    </w:p>
    <w:p w14:paraId="747FC75C" w14:textId="7D1EC27A" w:rsidR="00CB7283" w:rsidRPr="005B39BF" w:rsidRDefault="00CB7283" w:rsidP="00E71F2B">
      <w:pPr>
        <w:rPr>
          <w:lang w:val="en-GB"/>
        </w:rPr>
      </w:pPr>
      <w:r w:rsidRPr="005B39BF">
        <w:rPr>
          <w:lang w:val="en-GB"/>
        </w:rPr>
        <w:t xml:space="preserve">A: </w:t>
      </w:r>
      <w:r w:rsidR="00E424B9" w:rsidRPr="005B39BF">
        <w:rPr>
          <w:lang w:val="en-GB"/>
        </w:rPr>
        <w:t xml:space="preserve">Replace material </w:t>
      </w:r>
      <w:r w:rsidR="00E978B0" w:rsidRPr="005B39BF">
        <w:rPr>
          <w:lang w:val="en-GB"/>
        </w:rPr>
        <w:t>and</w:t>
      </w:r>
      <w:r w:rsidR="00E424B9" w:rsidRPr="005B39BF">
        <w:rPr>
          <w:lang w:val="en-GB"/>
        </w:rPr>
        <w:t xml:space="preserve"> retain</w:t>
      </w:r>
      <w:r w:rsidR="00E978B0" w:rsidRPr="005B39BF">
        <w:rPr>
          <w:lang w:val="en-GB"/>
        </w:rPr>
        <w:t xml:space="preserve"> the</w:t>
      </w:r>
      <w:r w:rsidR="00E424B9" w:rsidRPr="005B39BF">
        <w:rPr>
          <w:lang w:val="en-GB"/>
        </w:rPr>
        <w:t xml:space="preserve"> type </w:t>
      </w:r>
      <w:r w:rsidR="00E978B0" w:rsidRPr="005B39BF">
        <w:rPr>
          <w:lang w:val="en-GB"/>
        </w:rPr>
        <w:t xml:space="preserve">of packaging </w:t>
      </w:r>
      <w:r w:rsidR="00E424B9" w:rsidRPr="005B39BF">
        <w:rPr>
          <w:lang w:val="en-GB"/>
        </w:rPr>
        <w:t>- proceed to A</w:t>
      </w:r>
    </w:p>
    <w:p w14:paraId="38AD811B" w14:textId="629A01AC" w:rsidR="00CB7283" w:rsidRPr="005B39BF" w:rsidRDefault="00CB7283" w:rsidP="00E71F2B">
      <w:pPr>
        <w:rPr>
          <w:lang w:val="en-GB"/>
        </w:rPr>
      </w:pPr>
      <w:r w:rsidRPr="005B39BF">
        <w:rPr>
          <w:lang w:val="en-GB"/>
        </w:rPr>
        <w:t xml:space="preserve">B: </w:t>
      </w:r>
      <w:r w:rsidR="00E978B0" w:rsidRPr="005B39BF">
        <w:rPr>
          <w:rStyle w:val="shorttext"/>
          <w:lang w:val="en-GB"/>
        </w:rPr>
        <w:t>Switch to another type of packaging - proceed to B</w:t>
      </w:r>
    </w:p>
    <w:p w14:paraId="223CFDB6" w14:textId="67BE4EE8" w:rsidR="00073951" w:rsidRPr="005B39BF" w:rsidRDefault="00CB7283" w:rsidP="00073951">
      <w:pPr>
        <w:pStyle w:val="Rubrik3"/>
        <w:rPr>
          <w:lang w:val="en-GB"/>
        </w:rPr>
      </w:pPr>
      <w:r w:rsidRPr="005B39BF">
        <w:rPr>
          <w:lang w:val="en-GB"/>
        </w:rPr>
        <w:lastRenderedPageBreak/>
        <w:t xml:space="preserve">A. </w:t>
      </w:r>
      <w:r w:rsidR="005B39BF">
        <w:rPr>
          <w:lang w:val="en-GB"/>
        </w:rPr>
        <w:t>Avoid</w:t>
      </w:r>
      <w:r w:rsidR="00073951" w:rsidRPr="005B39BF">
        <w:rPr>
          <w:lang w:val="en-GB"/>
        </w:rPr>
        <w:t xml:space="preserve"> </w:t>
      </w:r>
      <w:r w:rsidR="00816027" w:rsidRPr="005B39BF">
        <w:rPr>
          <w:lang w:val="en-GB"/>
        </w:rPr>
        <w:t xml:space="preserve">SIN </w:t>
      </w:r>
      <w:r w:rsidR="005B39BF" w:rsidRPr="005B39BF">
        <w:rPr>
          <w:lang w:val="en-GB"/>
        </w:rPr>
        <w:t xml:space="preserve">Substances </w:t>
      </w:r>
      <w:r w:rsidR="005B39BF">
        <w:rPr>
          <w:lang w:val="en-GB"/>
        </w:rPr>
        <w:t>in Existing Types of Packaging</w:t>
      </w:r>
      <w:r w:rsidR="00073951" w:rsidRPr="005B39BF">
        <w:rPr>
          <w:lang w:val="en-GB"/>
        </w:rPr>
        <w:t xml:space="preserve"> </w:t>
      </w:r>
    </w:p>
    <w:p w14:paraId="499A7918" w14:textId="5FE602A8" w:rsidR="00E71F2B" w:rsidRPr="005B39BF" w:rsidRDefault="005B39BF" w:rsidP="00E71F2B">
      <w:pPr>
        <w:rPr>
          <w:i/>
          <w:lang w:val="en-GB"/>
        </w:rPr>
      </w:pPr>
      <w:r w:rsidRPr="005B39BF">
        <w:rPr>
          <w:i/>
          <w:lang w:val="en-GB"/>
        </w:rPr>
        <w:t>You see options to switch to packaging material without</w:t>
      </w:r>
      <w:r w:rsidR="00CB7283" w:rsidRPr="005B39BF">
        <w:rPr>
          <w:i/>
          <w:lang w:val="en-GB"/>
        </w:rPr>
        <w:t xml:space="preserve"> </w:t>
      </w:r>
      <w:r w:rsidR="00816027" w:rsidRPr="005B39BF">
        <w:rPr>
          <w:i/>
          <w:lang w:val="en-GB"/>
        </w:rPr>
        <w:t>SIN substances</w:t>
      </w:r>
      <w:r w:rsidR="00073951" w:rsidRPr="005B39BF">
        <w:rPr>
          <w:i/>
          <w:lang w:val="en-GB"/>
        </w:rPr>
        <w:t xml:space="preserve"> </w:t>
      </w:r>
      <w:r>
        <w:rPr>
          <w:i/>
          <w:lang w:val="en-GB"/>
        </w:rPr>
        <w:t>or with less</w:t>
      </w:r>
      <w:r w:rsidR="00073951" w:rsidRPr="005B39BF">
        <w:rPr>
          <w:i/>
          <w:lang w:val="en-GB"/>
        </w:rPr>
        <w:t>/f</w:t>
      </w:r>
      <w:r>
        <w:rPr>
          <w:i/>
          <w:lang w:val="en-GB"/>
        </w:rPr>
        <w:t>ewer</w:t>
      </w:r>
      <w:r w:rsidR="00073951" w:rsidRPr="005B39BF">
        <w:rPr>
          <w:i/>
          <w:lang w:val="en-GB"/>
        </w:rPr>
        <w:t xml:space="preserve"> </w:t>
      </w:r>
      <w:r w:rsidR="00816027" w:rsidRPr="005B39BF">
        <w:rPr>
          <w:i/>
          <w:lang w:val="en-GB"/>
        </w:rPr>
        <w:t>SIN substances</w:t>
      </w:r>
      <w:r w:rsidR="005F679F">
        <w:rPr>
          <w:i/>
          <w:lang w:val="en-GB"/>
        </w:rPr>
        <w:t xml:space="preserve"> while</w:t>
      </w:r>
      <w:r w:rsidR="00073951" w:rsidRPr="005B39BF">
        <w:rPr>
          <w:i/>
          <w:lang w:val="en-GB"/>
        </w:rPr>
        <w:t xml:space="preserve"> </w:t>
      </w:r>
      <w:r>
        <w:rPr>
          <w:i/>
          <w:lang w:val="en-GB"/>
        </w:rPr>
        <w:t>retaining the type of packaging</w:t>
      </w:r>
      <w:r w:rsidR="00CB7283" w:rsidRPr="005B39BF">
        <w:rPr>
          <w:i/>
          <w:lang w:val="en-GB"/>
        </w:rPr>
        <w:t>.</w:t>
      </w:r>
      <w:r w:rsidR="00073951" w:rsidRPr="005B39BF">
        <w:rPr>
          <w:i/>
          <w:lang w:val="en-GB"/>
        </w:rPr>
        <w:t xml:space="preserve"> </w:t>
      </w:r>
    </w:p>
    <w:p w14:paraId="74EAEDF3" w14:textId="66F5EE2E" w:rsidR="007860CF" w:rsidRPr="005B39BF" w:rsidRDefault="007860CF" w:rsidP="00E71F2B">
      <w:pPr>
        <w:rPr>
          <w:lang w:val="en-GB"/>
        </w:rPr>
      </w:pPr>
    </w:p>
    <w:p w14:paraId="734F92A5" w14:textId="6A05340A" w:rsidR="00073951" w:rsidRPr="005B39BF" w:rsidRDefault="009C5349" w:rsidP="00E71F2B">
      <w:pPr>
        <w:rPr>
          <w:lang w:val="en-GB"/>
        </w:rPr>
      </w:pPr>
      <w:r>
        <w:rPr>
          <w:lang w:val="en-GB"/>
        </w:rPr>
        <w:t>A</w:t>
      </w:r>
      <w:r w:rsidR="00146BCC" w:rsidRPr="005B39BF">
        <w:rPr>
          <w:lang w:val="en-GB"/>
        </w:rPr>
        <w:t xml:space="preserve">1. </w:t>
      </w:r>
      <w:proofErr w:type="gramStart"/>
      <w:r w:rsidR="001D3F67" w:rsidRPr="005B39BF">
        <w:rPr>
          <w:lang w:val="en-GB"/>
        </w:rPr>
        <w:t>Describe</w:t>
      </w:r>
      <w:r w:rsidR="005430D1" w:rsidRPr="005B39BF">
        <w:rPr>
          <w:lang w:val="en-GB"/>
        </w:rPr>
        <w:t>:</w:t>
      </w:r>
      <w:proofErr w:type="gramEnd"/>
      <w:r w:rsidR="005430D1" w:rsidRPr="005B39BF">
        <w:rPr>
          <w:lang w:val="en-GB"/>
        </w:rPr>
        <w:t xml:space="preserve"> (</w:t>
      </w:r>
      <w:r w:rsidR="00B861C5" w:rsidRPr="005B39BF">
        <w:rPr>
          <w:lang w:val="en-GB"/>
        </w:rPr>
        <w:t>e.g. other material, new supplier</w:t>
      </w:r>
      <w:r w:rsidR="005430D1" w:rsidRPr="005B39BF">
        <w:rPr>
          <w:lang w:val="en-GB"/>
        </w:rPr>
        <w:t xml:space="preserve">): </w:t>
      </w:r>
      <w:r w:rsidR="00CB7283" w:rsidRPr="005B39BF">
        <w:rPr>
          <w:lang w:val="en-GB"/>
        </w:rPr>
        <w:t xml:space="preserve"> </w:t>
      </w:r>
    </w:p>
    <w:p w14:paraId="2F7C2444" w14:textId="48880C7C" w:rsidR="00BB38DA" w:rsidRPr="005B39BF" w:rsidRDefault="00BB38DA" w:rsidP="00E71F2B">
      <w:pPr>
        <w:rPr>
          <w:lang w:val="en-GB"/>
        </w:rPr>
      </w:pPr>
    </w:p>
    <w:p w14:paraId="38DC4647" w14:textId="64AA6029" w:rsidR="00BB38DA" w:rsidRPr="005B39BF" w:rsidRDefault="009C5349" w:rsidP="00E71F2B">
      <w:pPr>
        <w:rPr>
          <w:lang w:val="en-GB"/>
        </w:rPr>
      </w:pPr>
      <w:r>
        <w:rPr>
          <w:lang w:val="en-GB"/>
        </w:rPr>
        <w:t>A</w:t>
      </w:r>
      <w:r w:rsidR="00BB38DA" w:rsidRPr="005B39BF">
        <w:rPr>
          <w:lang w:val="en-GB"/>
        </w:rPr>
        <w:t xml:space="preserve">2. </w:t>
      </w:r>
      <w:r w:rsidR="005F679F">
        <w:rPr>
          <w:lang w:val="en-GB"/>
        </w:rPr>
        <w:t>Changing</w:t>
      </w:r>
      <w:r w:rsidR="005B39BF">
        <w:rPr>
          <w:lang w:val="en-GB"/>
        </w:rPr>
        <w:t xml:space="preserve"> packaging material means that (choose one of the alternatives</w:t>
      </w:r>
      <w:r w:rsidR="00BB38DA" w:rsidRPr="005B39BF">
        <w:rPr>
          <w:lang w:val="en-GB"/>
        </w:rPr>
        <w:t>):</w:t>
      </w:r>
    </w:p>
    <w:p w14:paraId="510C824A" w14:textId="77777777" w:rsidR="00603724" w:rsidRPr="005B39BF" w:rsidRDefault="00603724" w:rsidP="00E71F2B">
      <w:pPr>
        <w:rPr>
          <w:lang w:val="en-GB"/>
        </w:rPr>
      </w:pPr>
    </w:p>
    <w:p w14:paraId="056E4735" w14:textId="36832818" w:rsidR="00BB38DA" w:rsidRPr="005B39BF" w:rsidRDefault="00305588" w:rsidP="00603724">
      <w:pPr>
        <w:ind w:firstLine="284"/>
        <w:rPr>
          <w:lang w:val="en-GB"/>
        </w:rPr>
      </w:pPr>
      <w:r w:rsidRPr="005B39BF">
        <w:rPr>
          <w:lang w:val="en-GB"/>
        </w:rPr>
        <w:t xml:space="preserve">a) </w:t>
      </w:r>
      <w:proofErr w:type="gramStart"/>
      <w:r w:rsidR="00B861C5" w:rsidRPr="005B39BF">
        <w:rPr>
          <w:lang w:val="en-GB"/>
        </w:rPr>
        <w:t>the</w:t>
      </w:r>
      <w:proofErr w:type="gramEnd"/>
      <w:r w:rsidR="00B861C5" w:rsidRPr="005B39BF">
        <w:rPr>
          <w:lang w:val="en-GB"/>
        </w:rPr>
        <w:t xml:space="preserve"> new packaging does not contain </w:t>
      </w:r>
      <w:r w:rsidR="00816027" w:rsidRPr="005B39BF">
        <w:rPr>
          <w:lang w:val="en-GB"/>
        </w:rPr>
        <w:t>SIN substances</w:t>
      </w:r>
      <w:r w:rsidR="00BB38DA" w:rsidRPr="005B39BF">
        <w:rPr>
          <w:lang w:val="en-GB"/>
        </w:rPr>
        <w:t>.</w:t>
      </w:r>
    </w:p>
    <w:p w14:paraId="4B29CB4E" w14:textId="77777777" w:rsidR="00603724" w:rsidRPr="005B39BF" w:rsidRDefault="00603724" w:rsidP="00603724">
      <w:pPr>
        <w:ind w:firstLine="284"/>
        <w:rPr>
          <w:lang w:val="en-GB"/>
        </w:rPr>
      </w:pPr>
    </w:p>
    <w:p w14:paraId="1028336A" w14:textId="4281D939" w:rsidR="00603724" w:rsidRPr="005B39BF" w:rsidRDefault="00BB38DA" w:rsidP="00603724">
      <w:pPr>
        <w:ind w:firstLine="284"/>
        <w:rPr>
          <w:lang w:val="en-GB"/>
        </w:rPr>
      </w:pPr>
      <w:r w:rsidRPr="005B39BF">
        <w:rPr>
          <w:lang w:val="en-GB"/>
        </w:rPr>
        <w:t xml:space="preserve">b) </w:t>
      </w:r>
      <w:proofErr w:type="gramStart"/>
      <w:r w:rsidR="00B861C5" w:rsidRPr="005B39BF">
        <w:rPr>
          <w:lang w:val="en-GB"/>
        </w:rPr>
        <w:t>the</w:t>
      </w:r>
      <w:proofErr w:type="gramEnd"/>
      <w:r w:rsidR="00B861C5" w:rsidRPr="005B39BF">
        <w:rPr>
          <w:lang w:val="en-GB"/>
        </w:rPr>
        <w:t xml:space="preserve"> new packaging contains less</w:t>
      </w:r>
      <w:r w:rsidR="00F55507" w:rsidRPr="005B39BF">
        <w:rPr>
          <w:lang w:val="en-GB"/>
        </w:rPr>
        <w:t>/f</w:t>
      </w:r>
      <w:r w:rsidR="00B861C5" w:rsidRPr="005B39BF">
        <w:rPr>
          <w:lang w:val="en-GB"/>
        </w:rPr>
        <w:t>ewer</w:t>
      </w:r>
      <w:r w:rsidRPr="005B39BF">
        <w:rPr>
          <w:lang w:val="en-GB"/>
        </w:rPr>
        <w:t xml:space="preserve"> </w:t>
      </w:r>
      <w:r w:rsidR="00816027" w:rsidRPr="005B39BF">
        <w:rPr>
          <w:lang w:val="en-GB"/>
        </w:rPr>
        <w:t>SIN substances</w:t>
      </w:r>
      <w:r w:rsidRPr="005B39BF">
        <w:rPr>
          <w:lang w:val="en-GB"/>
        </w:rPr>
        <w:t>.</w:t>
      </w:r>
    </w:p>
    <w:p w14:paraId="1CD881FF" w14:textId="77777777" w:rsidR="00603724" w:rsidRPr="005B39BF" w:rsidRDefault="00603724" w:rsidP="00DC16E6">
      <w:pPr>
        <w:rPr>
          <w:lang w:val="en-GB"/>
        </w:rPr>
      </w:pPr>
    </w:p>
    <w:p w14:paraId="215E229D" w14:textId="773800BF" w:rsidR="0082307F" w:rsidRPr="005B39BF" w:rsidRDefault="009C5349" w:rsidP="0082307F">
      <w:pPr>
        <w:rPr>
          <w:lang w:val="en-GB"/>
        </w:rPr>
      </w:pPr>
      <w:r>
        <w:rPr>
          <w:lang w:val="en-GB"/>
        </w:rPr>
        <w:t>A</w:t>
      </w:r>
      <w:r w:rsidR="00710585" w:rsidRPr="005B39BF">
        <w:rPr>
          <w:lang w:val="en-GB"/>
        </w:rPr>
        <w:t>3</w:t>
      </w:r>
      <w:r w:rsidR="00146BCC" w:rsidRPr="005B39BF">
        <w:rPr>
          <w:lang w:val="en-GB"/>
        </w:rPr>
        <w:t xml:space="preserve">. </w:t>
      </w:r>
      <w:r w:rsidR="00B861C5" w:rsidRPr="005B39BF">
        <w:rPr>
          <w:lang w:val="en-GB"/>
        </w:rPr>
        <w:t>When do you plan to replace the packaging materials</w:t>
      </w:r>
      <w:r w:rsidR="00DC16E6" w:rsidRPr="005B39BF">
        <w:rPr>
          <w:lang w:val="en-GB"/>
        </w:rPr>
        <w:t xml:space="preserve">? </w:t>
      </w:r>
    </w:p>
    <w:p w14:paraId="2CED1069" w14:textId="745DBF68" w:rsidR="00BB38DA" w:rsidRPr="005B39BF" w:rsidRDefault="00BB38DA" w:rsidP="00B861C5">
      <w:pPr>
        <w:tabs>
          <w:tab w:val="left" w:pos="3468"/>
        </w:tabs>
        <w:rPr>
          <w:lang w:val="en-GB"/>
        </w:rPr>
      </w:pPr>
    </w:p>
    <w:p w14:paraId="7390C3F1" w14:textId="3A81A941" w:rsidR="00710585" w:rsidRPr="005B39BF" w:rsidRDefault="009C5349" w:rsidP="00710585">
      <w:pPr>
        <w:rPr>
          <w:lang w:val="en-GB"/>
        </w:rPr>
      </w:pPr>
      <w:r>
        <w:rPr>
          <w:lang w:val="en-GB"/>
        </w:rPr>
        <w:t>A</w:t>
      </w:r>
      <w:r w:rsidR="00710585" w:rsidRPr="005B39BF">
        <w:rPr>
          <w:lang w:val="en-GB"/>
        </w:rPr>
        <w:t xml:space="preserve">4. </w:t>
      </w:r>
      <w:r w:rsidR="00B861C5" w:rsidRPr="005B39BF">
        <w:rPr>
          <w:lang w:val="en-GB"/>
        </w:rPr>
        <w:t xml:space="preserve">If according to your plan it </w:t>
      </w:r>
      <w:r w:rsidR="005F679F">
        <w:rPr>
          <w:lang w:val="en-GB"/>
        </w:rPr>
        <w:t>will take more</w:t>
      </w:r>
      <w:r w:rsidR="00B861C5" w:rsidRPr="005B39BF">
        <w:rPr>
          <w:lang w:val="en-GB"/>
        </w:rPr>
        <w:t xml:space="preserve"> than two years,</w:t>
      </w:r>
      <w:r w:rsidR="008C11D0" w:rsidRPr="005B39BF">
        <w:rPr>
          <w:rStyle w:val="Fotnotsreferens"/>
          <w:lang w:val="en-GB"/>
        </w:rPr>
        <w:footnoteReference w:id="2"/>
      </w:r>
      <w:r w:rsidR="00710585" w:rsidRPr="005B39BF">
        <w:rPr>
          <w:lang w:val="en-GB"/>
        </w:rPr>
        <w:t xml:space="preserve"> </w:t>
      </w:r>
      <w:r w:rsidR="00B861C5" w:rsidRPr="005B39BF">
        <w:rPr>
          <w:lang w:val="en-GB"/>
        </w:rPr>
        <w:t>explain why</w:t>
      </w:r>
      <w:r w:rsidR="00710585" w:rsidRPr="005B39BF">
        <w:rPr>
          <w:lang w:val="en-GB"/>
        </w:rPr>
        <w:t>:</w:t>
      </w:r>
    </w:p>
    <w:p w14:paraId="5BBF9831" w14:textId="0660CD87" w:rsidR="00CD0E2B" w:rsidRPr="005B39BF" w:rsidRDefault="00B861C5" w:rsidP="00B861C5">
      <w:pPr>
        <w:tabs>
          <w:tab w:val="left" w:pos="3564"/>
        </w:tabs>
        <w:rPr>
          <w:lang w:val="en-GB"/>
        </w:rPr>
      </w:pPr>
      <w:r w:rsidRPr="005B39BF">
        <w:rPr>
          <w:lang w:val="en-GB"/>
        </w:rPr>
        <w:tab/>
      </w:r>
    </w:p>
    <w:p w14:paraId="291930D6" w14:textId="1B4704D9" w:rsidR="00CD0E2B" w:rsidRDefault="009C5349" w:rsidP="00CD0E2B">
      <w:pPr>
        <w:rPr>
          <w:lang w:val="en-GB"/>
        </w:rPr>
      </w:pPr>
      <w:r>
        <w:rPr>
          <w:lang w:val="en-GB"/>
        </w:rPr>
        <w:t>A</w:t>
      </w:r>
      <w:r w:rsidR="008C11D0" w:rsidRPr="005B39BF">
        <w:rPr>
          <w:lang w:val="en-GB"/>
        </w:rPr>
        <w:t xml:space="preserve">5. </w:t>
      </w:r>
      <w:r w:rsidR="00816027" w:rsidRPr="005B39BF">
        <w:rPr>
          <w:lang w:val="en-GB"/>
        </w:rPr>
        <w:t>Comments:</w:t>
      </w:r>
      <w:r w:rsidR="00CD0E2B" w:rsidRPr="005B39BF">
        <w:rPr>
          <w:lang w:val="en-GB"/>
        </w:rPr>
        <w:t xml:space="preserve"> </w:t>
      </w:r>
    </w:p>
    <w:p w14:paraId="21D9334E" w14:textId="77777777" w:rsidR="00354E73" w:rsidRPr="005B39BF" w:rsidRDefault="00354E73" w:rsidP="00CD0E2B">
      <w:pPr>
        <w:rPr>
          <w:lang w:val="en-GB"/>
        </w:rPr>
      </w:pPr>
    </w:p>
    <w:p w14:paraId="3A0F2957" w14:textId="77777777" w:rsidR="00A25677" w:rsidRPr="005B39BF" w:rsidRDefault="00A25677" w:rsidP="00E71F2B">
      <w:pPr>
        <w:rPr>
          <w:b/>
          <w:lang w:val="en-GB"/>
        </w:rPr>
      </w:pPr>
    </w:p>
    <w:p w14:paraId="72B1B569" w14:textId="3B3FA80D" w:rsidR="00E71F2B" w:rsidRPr="005B39BF" w:rsidRDefault="00CB7283" w:rsidP="007860CF">
      <w:pPr>
        <w:pStyle w:val="Rubrik3"/>
        <w:rPr>
          <w:lang w:val="en-GB"/>
        </w:rPr>
      </w:pPr>
      <w:r w:rsidRPr="005B39BF">
        <w:rPr>
          <w:lang w:val="en-GB"/>
        </w:rPr>
        <w:t xml:space="preserve">B. </w:t>
      </w:r>
      <w:r w:rsidR="005B39BF">
        <w:rPr>
          <w:lang w:val="en-GB"/>
        </w:rPr>
        <w:t>Avoid</w:t>
      </w:r>
      <w:r w:rsidR="005B39BF" w:rsidRPr="005B39BF">
        <w:rPr>
          <w:lang w:val="en-GB"/>
        </w:rPr>
        <w:t xml:space="preserve"> SIN Substances </w:t>
      </w:r>
      <w:r w:rsidR="005B39BF">
        <w:rPr>
          <w:lang w:val="en-GB"/>
        </w:rPr>
        <w:t>by Switching Type of Packaging</w:t>
      </w:r>
      <w:r w:rsidR="00F95634" w:rsidRPr="005B39BF">
        <w:rPr>
          <w:lang w:val="en-GB"/>
        </w:rPr>
        <w:t xml:space="preserve"> </w:t>
      </w:r>
    </w:p>
    <w:p w14:paraId="4C4533BF" w14:textId="26C39FEA" w:rsidR="0082307F" w:rsidRPr="005F679F" w:rsidRDefault="005B39BF" w:rsidP="0082307F">
      <w:pPr>
        <w:rPr>
          <w:lang w:val="en-US"/>
        </w:rPr>
      </w:pPr>
      <w:r w:rsidRPr="005B39BF">
        <w:rPr>
          <w:i/>
          <w:lang w:val="en-US"/>
        </w:rPr>
        <w:t xml:space="preserve">You determine that your company needs to </w:t>
      </w:r>
      <w:r w:rsidR="005F679F">
        <w:rPr>
          <w:i/>
          <w:lang w:val="en-US"/>
        </w:rPr>
        <w:t>change</w:t>
      </w:r>
      <w:r w:rsidR="005F679F" w:rsidRPr="005B39BF">
        <w:rPr>
          <w:i/>
          <w:lang w:val="en-US"/>
        </w:rPr>
        <w:t xml:space="preserve"> </w:t>
      </w:r>
      <w:r w:rsidRPr="005B39BF">
        <w:rPr>
          <w:i/>
          <w:lang w:val="en-US"/>
        </w:rPr>
        <w:t>to another type of packag</w:t>
      </w:r>
      <w:r>
        <w:rPr>
          <w:i/>
          <w:lang w:val="en-US"/>
        </w:rPr>
        <w:t>ing</w:t>
      </w:r>
      <w:r w:rsidRPr="005B39BF">
        <w:rPr>
          <w:i/>
          <w:lang w:val="en-US"/>
        </w:rPr>
        <w:t xml:space="preserve"> </w:t>
      </w:r>
      <w:r w:rsidR="005F679F">
        <w:rPr>
          <w:i/>
          <w:lang w:val="en-US"/>
        </w:rPr>
        <w:t xml:space="preserve">in order </w:t>
      </w:r>
      <w:r w:rsidRPr="005B39BF">
        <w:rPr>
          <w:i/>
          <w:lang w:val="en-US"/>
        </w:rPr>
        <w:t xml:space="preserve">to completely avoid or reduce the content of SIN substances. </w:t>
      </w:r>
    </w:p>
    <w:p w14:paraId="22F44DFD" w14:textId="77777777" w:rsidR="0082307F" w:rsidRPr="005F679F" w:rsidRDefault="0082307F" w:rsidP="0082307F">
      <w:pPr>
        <w:rPr>
          <w:lang w:val="en-US"/>
        </w:rPr>
      </w:pPr>
    </w:p>
    <w:p w14:paraId="7810ED6B" w14:textId="0E91B155" w:rsidR="00204254" w:rsidRPr="005B39BF" w:rsidRDefault="009C5349" w:rsidP="00204254">
      <w:pPr>
        <w:rPr>
          <w:lang w:val="en-GB"/>
        </w:rPr>
      </w:pPr>
      <w:r>
        <w:rPr>
          <w:lang w:val="en-GB"/>
        </w:rPr>
        <w:t>B</w:t>
      </w:r>
      <w:r w:rsidR="00146BCC" w:rsidRPr="005B39BF">
        <w:rPr>
          <w:lang w:val="en-GB"/>
        </w:rPr>
        <w:t xml:space="preserve">1. </w:t>
      </w:r>
      <w:r w:rsidR="005B39BF">
        <w:rPr>
          <w:lang w:val="en-GB"/>
        </w:rPr>
        <w:t xml:space="preserve">What type of packaging </w:t>
      </w:r>
      <w:proofErr w:type="gramStart"/>
      <w:r w:rsidR="005F679F">
        <w:rPr>
          <w:lang w:val="en-GB"/>
        </w:rPr>
        <w:t xml:space="preserve">is </w:t>
      </w:r>
      <w:r w:rsidR="005B39BF">
        <w:rPr>
          <w:lang w:val="en-GB"/>
        </w:rPr>
        <w:t>being considered</w:t>
      </w:r>
      <w:proofErr w:type="gramEnd"/>
      <w:r w:rsidR="005B39BF">
        <w:rPr>
          <w:lang w:val="en-GB"/>
        </w:rPr>
        <w:t xml:space="preserve"> for </w:t>
      </w:r>
      <w:r w:rsidR="005F679F">
        <w:rPr>
          <w:lang w:val="en-GB"/>
        </w:rPr>
        <w:t>the change</w:t>
      </w:r>
      <w:r w:rsidR="00204254" w:rsidRPr="005B39BF">
        <w:rPr>
          <w:lang w:val="en-GB"/>
        </w:rPr>
        <w:t>?</w:t>
      </w:r>
    </w:p>
    <w:p w14:paraId="037D7ACF" w14:textId="74BA654E" w:rsidR="005430D1" w:rsidRPr="005B39BF" w:rsidRDefault="005430D1" w:rsidP="005B39BF">
      <w:pPr>
        <w:tabs>
          <w:tab w:val="left" w:pos="3096"/>
        </w:tabs>
        <w:rPr>
          <w:lang w:val="en-GB"/>
        </w:rPr>
      </w:pPr>
    </w:p>
    <w:p w14:paraId="4B690E6D" w14:textId="064CBBB6" w:rsidR="00603724" w:rsidRPr="005B39BF" w:rsidRDefault="009C5349" w:rsidP="00603724">
      <w:pPr>
        <w:rPr>
          <w:lang w:val="en-GB"/>
        </w:rPr>
      </w:pPr>
      <w:r>
        <w:rPr>
          <w:lang w:val="en-GB"/>
        </w:rPr>
        <w:t>B</w:t>
      </w:r>
      <w:r w:rsidR="00603724" w:rsidRPr="005B39BF">
        <w:rPr>
          <w:lang w:val="en-GB"/>
        </w:rPr>
        <w:t xml:space="preserve">2. </w:t>
      </w:r>
      <w:r w:rsidR="005F679F">
        <w:rPr>
          <w:lang w:val="en-GB"/>
        </w:rPr>
        <w:t xml:space="preserve">Change </w:t>
      </w:r>
      <w:r w:rsidR="005B39BF">
        <w:rPr>
          <w:lang w:val="en-GB"/>
        </w:rPr>
        <w:t>of type of packaging means that (choose one of the alternatives</w:t>
      </w:r>
      <w:r w:rsidR="005B39BF" w:rsidRPr="005B39BF">
        <w:rPr>
          <w:lang w:val="en-GB"/>
        </w:rPr>
        <w:t>):</w:t>
      </w:r>
    </w:p>
    <w:p w14:paraId="45A5993E" w14:textId="77777777" w:rsidR="00603724" w:rsidRPr="005B39BF" w:rsidRDefault="00603724" w:rsidP="00603724">
      <w:pPr>
        <w:rPr>
          <w:lang w:val="en-GB"/>
        </w:rPr>
      </w:pPr>
    </w:p>
    <w:p w14:paraId="452348C6" w14:textId="77777777" w:rsidR="005B39BF" w:rsidRPr="005B39BF" w:rsidRDefault="005B39BF" w:rsidP="005B39BF">
      <w:pPr>
        <w:ind w:firstLine="284"/>
        <w:rPr>
          <w:lang w:val="en-GB"/>
        </w:rPr>
      </w:pPr>
      <w:r w:rsidRPr="005B39BF">
        <w:rPr>
          <w:lang w:val="en-GB"/>
        </w:rPr>
        <w:t xml:space="preserve">a) </w:t>
      </w:r>
      <w:proofErr w:type="gramStart"/>
      <w:r w:rsidRPr="005B39BF">
        <w:rPr>
          <w:lang w:val="en-GB"/>
        </w:rPr>
        <w:t>the</w:t>
      </w:r>
      <w:proofErr w:type="gramEnd"/>
      <w:r w:rsidRPr="005B39BF">
        <w:rPr>
          <w:lang w:val="en-GB"/>
        </w:rPr>
        <w:t xml:space="preserve"> new packaging does not contain SIN substances.</w:t>
      </w:r>
    </w:p>
    <w:p w14:paraId="75ABA154" w14:textId="77777777" w:rsidR="005B39BF" w:rsidRPr="005B39BF" w:rsidRDefault="005B39BF" w:rsidP="005B39BF">
      <w:pPr>
        <w:ind w:firstLine="284"/>
        <w:rPr>
          <w:lang w:val="en-GB"/>
        </w:rPr>
      </w:pPr>
    </w:p>
    <w:p w14:paraId="545905B5" w14:textId="77777777" w:rsidR="005B39BF" w:rsidRPr="005B39BF" w:rsidRDefault="005B39BF" w:rsidP="005B39BF">
      <w:pPr>
        <w:ind w:firstLine="284"/>
        <w:rPr>
          <w:lang w:val="en-GB"/>
        </w:rPr>
      </w:pPr>
      <w:r w:rsidRPr="005B39BF">
        <w:rPr>
          <w:lang w:val="en-GB"/>
        </w:rPr>
        <w:t xml:space="preserve">b) </w:t>
      </w:r>
      <w:proofErr w:type="gramStart"/>
      <w:r w:rsidRPr="005B39BF">
        <w:rPr>
          <w:lang w:val="en-GB"/>
        </w:rPr>
        <w:t>the</w:t>
      </w:r>
      <w:proofErr w:type="gramEnd"/>
      <w:r w:rsidRPr="005B39BF">
        <w:rPr>
          <w:lang w:val="en-GB"/>
        </w:rPr>
        <w:t xml:space="preserve"> new packaging contains less/fewer SIN substances.</w:t>
      </w:r>
    </w:p>
    <w:p w14:paraId="2033CAB8" w14:textId="2DD3247F" w:rsidR="00D409CF" w:rsidRPr="005B39BF" w:rsidRDefault="00D409CF" w:rsidP="00E71F2B">
      <w:pPr>
        <w:rPr>
          <w:lang w:val="en-GB"/>
        </w:rPr>
      </w:pPr>
    </w:p>
    <w:p w14:paraId="310EF2A9" w14:textId="48C9E093" w:rsidR="005430D1" w:rsidRPr="005B39BF" w:rsidRDefault="009C5349" w:rsidP="00E71F2B">
      <w:pPr>
        <w:rPr>
          <w:lang w:val="en-GB"/>
        </w:rPr>
      </w:pPr>
      <w:r>
        <w:rPr>
          <w:lang w:val="en-GB"/>
        </w:rPr>
        <w:t>B</w:t>
      </w:r>
      <w:r w:rsidR="008C11D0" w:rsidRPr="005B39BF">
        <w:rPr>
          <w:lang w:val="en-GB"/>
        </w:rPr>
        <w:t>3</w:t>
      </w:r>
      <w:r w:rsidR="00146BCC" w:rsidRPr="005B39BF">
        <w:rPr>
          <w:lang w:val="en-GB"/>
        </w:rPr>
        <w:t xml:space="preserve">. </w:t>
      </w:r>
      <w:r w:rsidR="005B39BF">
        <w:rPr>
          <w:lang w:val="en-GB"/>
        </w:rPr>
        <w:t xml:space="preserve">What would </w:t>
      </w:r>
      <w:r w:rsidR="005F679F">
        <w:rPr>
          <w:lang w:val="en-GB"/>
        </w:rPr>
        <w:t xml:space="preserve">a change </w:t>
      </w:r>
      <w:r w:rsidR="005B39BF">
        <w:rPr>
          <w:lang w:val="en-GB"/>
        </w:rPr>
        <w:t>of type of packaging</w:t>
      </w:r>
      <w:r w:rsidR="005430D1" w:rsidRPr="005B39BF">
        <w:rPr>
          <w:lang w:val="en-GB"/>
        </w:rPr>
        <w:t xml:space="preserve"> </w:t>
      </w:r>
      <w:r w:rsidR="005B39BF">
        <w:rPr>
          <w:lang w:val="en-GB"/>
        </w:rPr>
        <w:t>mean for your company</w:t>
      </w:r>
      <w:r w:rsidR="005430D1" w:rsidRPr="005B39BF">
        <w:rPr>
          <w:lang w:val="en-GB"/>
        </w:rPr>
        <w:t>?</w:t>
      </w:r>
    </w:p>
    <w:p w14:paraId="19F084DA" w14:textId="3B25687A" w:rsidR="006B2504" w:rsidRPr="005B39BF" w:rsidRDefault="006B2504" w:rsidP="00E71F2B">
      <w:pPr>
        <w:rPr>
          <w:lang w:val="en-GB"/>
        </w:rPr>
      </w:pPr>
    </w:p>
    <w:p w14:paraId="35C80C5C" w14:textId="03B94EBC" w:rsidR="00BB38DA" w:rsidRPr="005B39BF" w:rsidRDefault="009C5349" w:rsidP="00BB38DA">
      <w:pPr>
        <w:rPr>
          <w:lang w:val="en-GB"/>
        </w:rPr>
      </w:pPr>
      <w:r>
        <w:rPr>
          <w:lang w:val="en-GB"/>
        </w:rPr>
        <w:t>B</w:t>
      </w:r>
      <w:r w:rsidR="008C11D0" w:rsidRPr="005B39BF">
        <w:rPr>
          <w:lang w:val="en-GB"/>
        </w:rPr>
        <w:t>4</w:t>
      </w:r>
      <w:r w:rsidR="00146BCC" w:rsidRPr="005B39BF">
        <w:rPr>
          <w:lang w:val="en-GB"/>
        </w:rPr>
        <w:t xml:space="preserve">. </w:t>
      </w:r>
      <w:r w:rsidR="00B861C5" w:rsidRPr="005B39BF">
        <w:rPr>
          <w:lang w:val="en-GB"/>
        </w:rPr>
        <w:t xml:space="preserve">When do you plan to replace the </w:t>
      </w:r>
      <w:r w:rsidR="005F679F">
        <w:rPr>
          <w:lang w:val="en-GB"/>
        </w:rPr>
        <w:t xml:space="preserve">type of </w:t>
      </w:r>
      <w:r w:rsidR="00B861C5" w:rsidRPr="005B39BF">
        <w:rPr>
          <w:lang w:val="en-GB"/>
        </w:rPr>
        <w:t>packaging?</w:t>
      </w:r>
    </w:p>
    <w:p w14:paraId="568EFB24" w14:textId="77777777" w:rsidR="00BB38DA" w:rsidRPr="005B39BF" w:rsidRDefault="00BB38DA" w:rsidP="00BB38DA">
      <w:pPr>
        <w:rPr>
          <w:lang w:val="en-GB"/>
        </w:rPr>
      </w:pPr>
    </w:p>
    <w:p w14:paraId="2681006F" w14:textId="770E21EA" w:rsidR="00710585" w:rsidRPr="005B39BF" w:rsidRDefault="009C5349" w:rsidP="00710585">
      <w:pPr>
        <w:rPr>
          <w:lang w:val="en-GB"/>
        </w:rPr>
      </w:pPr>
      <w:r>
        <w:rPr>
          <w:lang w:val="en-GB"/>
        </w:rPr>
        <w:t>B</w:t>
      </w:r>
      <w:r w:rsidR="008C11D0" w:rsidRPr="005B39BF">
        <w:rPr>
          <w:lang w:val="en-GB"/>
        </w:rPr>
        <w:t>5</w:t>
      </w:r>
      <w:r w:rsidR="00710585" w:rsidRPr="005B39BF">
        <w:rPr>
          <w:lang w:val="en-GB"/>
        </w:rPr>
        <w:t xml:space="preserve">. </w:t>
      </w:r>
      <w:r w:rsidR="00B861C5" w:rsidRPr="005B39BF">
        <w:rPr>
          <w:lang w:val="en-GB"/>
        </w:rPr>
        <w:t xml:space="preserve">If according to your plan it </w:t>
      </w:r>
      <w:r w:rsidR="005F679F">
        <w:rPr>
          <w:lang w:val="en-GB"/>
        </w:rPr>
        <w:t xml:space="preserve">will </w:t>
      </w:r>
      <w:r w:rsidR="00B861C5" w:rsidRPr="005B39BF">
        <w:rPr>
          <w:lang w:val="en-GB"/>
        </w:rPr>
        <w:t>take more than two years,</w:t>
      </w:r>
      <w:r w:rsidR="00B861C5" w:rsidRPr="005B39BF">
        <w:rPr>
          <w:rStyle w:val="Fotnotsreferens"/>
          <w:lang w:val="en-GB"/>
        </w:rPr>
        <w:t>2</w:t>
      </w:r>
      <w:r w:rsidR="00B861C5" w:rsidRPr="005B39BF">
        <w:rPr>
          <w:lang w:val="en-GB"/>
        </w:rPr>
        <w:t xml:space="preserve"> explain why</w:t>
      </w:r>
      <w:r w:rsidR="00710585" w:rsidRPr="005B39BF">
        <w:rPr>
          <w:lang w:val="en-GB"/>
        </w:rPr>
        <w:t>:</w:t>
      </w:r>
    </w:p>
    <w:p w14:paraId="5A515F23" w14:textId="2081FCB2" w:rsidR="00B757D6" w:rsidRPr="005B39BF" w:rsidRDefault="00B757D6" w:rsidP="00E71F2B">
      <w:pPr>
        <w:rPr>
          <w:lang w:val="en-GB"/>
        </w:rPr>
      </w:pPr>
    </w:p>
    <w:p w14:paraId="7E3A2908" w14:textId="743800DF" w:rsidR="00B757D6" w:rsidRPr="005B39BF" w:rsidRDefault="009C5349" w:rsidP="00B757D6">
      <w:pPr>
        <w:rPr>
          <w:lang w:val="en-GB"/>
        </w:rPr>
      </w:pPr>
      <w:r>
        <w:rPr>
          <w:lang w:val="en-GB"/>
        </w:rPr>
        <w:t>B</w:t>
      </w:r>
      <w:r w:rsidR="008C11D0" w:rsidRPr="005B39BF">
        <w:rPr>
          <w:lang w:val="en-GB"/>
        </w:rPr>
        <w:t xml:space="preserve">6. </w:t>
      </w:r>
      <w:r w:rsidR="00816027" w:rsidRPr="005B39BF">
        <w:rPr>
          <w:lang w:val="en-GB"/>
        </w:rPr>
        <w:t>Comments:</w:t>
      </w:r>
    </w:p>
    <w:p w14:paraId="30C5DC04" w14:textId="319647FE" w:rsidR="006B2504" w:rsidRPr="005B39BF" w:rsidRDefault="006B2504" w:rsidP="00B757D6">
      <w:pPr>
        <w:rPr>
          <w:lang w:val="en-GB"/>
        </w:rPr>
      </w:pPr>
    </w:p>
    <w:p w14:paraId="519EFD7D" w14:textId="53BA9BDE" w:rsidR="00BD73CD" w:rsidRPr="005B39BF" w:rsidRDefault="00BD73CD">
      <w:pPr>
        <w:rPr>
          <w:lang w:val="en-GB"/>
        </w:rPr>
      </w:pPr>
      <w:r w:rsidRPr="005B39BF">
        <w:rPr>
          <w:lang w:val="en-GB"/>
        </w:rPr>
        <w:br w:type="page"/>
      </w:r>
    </w:p>
    <w:p w14:paraId="6D22407A" w14:textId="362DC9CC" w:rsidR="009A22A7" w:rsidRPr="005B39BF" w:rsidRDefault="001D3F67" w:rsidP="009A22A7">
      <w:pPr>
        <w:pStyle w:val="Rubrik2"/>
        <w:rPr>
          <w:lang w:val="en-GB"/>
        </w:rPr>
      </w:pPr>
      <w:r w:rsidRPr="005B39BF">
        <w:rPr>
          <w:lang w:val="en-GB"/>
        </w:rPr>
        <w:lastRenderedPageBreak/>
        <w:t>Follow-up</w:t>
      </w:r>
      <w:r w:rsidR="00146BCC" w:rsidRPr="005B39BF">
        <w:rPr>
          <w:lang w:val="en-GB"/>
        </w:rPr>
        <w:t>/</w:t>
      </w:r>
      <w:r w:rsidRPr="005B39BF">
        <w:rPr>
          <w:lang w:val="en-GB"/>
        </w:rPr>
        <w:t>Updating of the Phase-out Plan</w:t>
      </w:r>
      <w:r w:rsidR="009A22A7" w:rsidRPr="005B39BF">
        <w:rPr>
          <w:lang w:val="en-GB"/>
        </w:rPr>
        <w:t xml:space="preserve">:  </w:t>
      </w:r>
    </w:p>
    <w:p w14:paraId="4AC369EF" w14:textId="77C38F5F" w:rsidR="009A22A7" w:rsidRPr="005B39BF" w:rsidRDefault="00E978B0" w:rsidP="009A22A7">
      <w:pPr>
        <w:rPr>
          <w:i/>
          <w:lang w:val="en-GB"/>
        </w:rPr>
      </w:pPr>
      <w:r w:rsidRPr="005B39BF">
        <w:rPr>
          <w:i/>
          <w:lang w:val="en-GB"/>
        </w:rPr>
        <w:t xml:space="preserve">If for some </w:t>
      </w:r>
      <w:proofErr w:type="gramStart"/>
      <w:r w:rsidRPr="005B39BF">
        <w:rPr>
          <w:i/>
          <w:lang w:val="en-GB"/>
        </w:rPr>
        <w:t>reason</w:t>
      </w:r>
      <w:proofErr w:type="gramEnd"/>
      <w:r w:rsidRPr="005B39BF">
        <w:rPr>
          <w:i/>
          <w:lang w:val="en-GB"/>
        </w:rPr>
        <w:t xml:space="preserve"> you have not been able to carry out the original phase-out plan, and still use the same </w:t>
      </w:r>
      <w:r w:rsidR="005F679F" w:rsidRPr="005B39BF">
        <w:rPr>
          <w:i/>
          <w:lang w:val="en-GB"/>
        </w:rPr>
        <w:t>packag</w:t>
      </w:r>
      <w:r w:rsidR="005F679F">
        <w:rPr>
          <w:i/>
          <w:lang w:val="en-GB"/>
        </w:rPr>
        <w:t>ing</w:t>
      </w:r>
      <w:r w:rsidR="005F679F" w:rsidRPr="005B39BF">
        <w:rPr>
          <w:i/>
          <w:lang w:val="en-GB"/>
        </w:rPr>
        <w:t xml:space="preserve"> </w:t>
      </w:r>
      <w:r w:rsidRPr="005B39BF">
        <w:rPr>
          <w:i/>
          <w:lang w:val="en-GB"/>
        </w:rPr>
        <w:t xml:space="preserve">after you </w:t>
      </w:r>
      <w:r w:rsidR="005F679F">
        <w:rPr>
          <w:i/>
          <w:lang w:val="en-GB"/>
        </w:rPr>
        <w:t xml:space="preserve">had </w:t>
      </w:r>
      <w:r w:rsidRPr="005B39BF">
        <w:rPr>
          <w:i/>
          <w:lang w:val="en-GB"/>
        </w:rPr>
        <w:t xml:space="preserve">planned </w:t>
      </w:r>
      <w:r w:rsidR="005F679F">
        <w:rPr>
          <w:i/>
          <w:lang w:val="en-GB"/>
        </w:rPr>
        <w:t>that they would be phased-out</w:t>
      </w:r>
    </w:p>
    <w:p w14:paraId="627EB727" w14:textId="32453241" w:rsidR="009A22A7" w:rsidRPr="005B39BF" w:rsidRDefault="009A22A7" w:rsidP="009A22A7">
      <w:pPr>
        <w:rPr>
          <w:lang w:val="en-GB"/>
        </w:rPr>
      </w:pPr>
    </w:p>
    <w:p w14:paraId="261E51CB" w14:textId="6ECE61DF" w:rsidR="009A22A7" w:rsidRPr="005B39BF" w:rsidRDefault="009A22A7" w:rsidP="009A22A7">
      <w:pPr>
        <w:spacing w:line="360" w:lineRule="auto"/>
        <w:rPr>
          <w:lang w:val="en-GB"/>
        </w:rPr>
      </w:pPr>
      <w:r w:rsidRPr="005B39BF">
        <w:rPr>
          <w:lang w:val="en-GB"/>
        </w:rPr>
        <w:t xml:space="preserve">1. </w:t>
      </w:r>
      <w:r w:rsidR="001D3F67" w:rsidRPr="005B39BF">
        <w:rPr>
          <w:lang w:val="en-GB"/>
        </w:rPr>
        <w:t>Date</w:t>
      </w:r>
      <w:r w:rsidRPr="005B39BF">
        <w:rPr>
          <w:lang w:val="en-GB"/>
        </w:rPr>
        <w:t>:</w:t>
      </w:r>
    </w:p>
    <w:p w14:paraId="74349AD4" w14:textId="504B30E1" w:rsidR="009A22A7" w:rsidRPr="005B39BF" w:rsidRDefault="009A22A7" w:rsidP="009A22A7">
      <w:pPr>
        <w:spacing w:line="360" w:lineRule="auto"/>
        <w:rPr>
          <w:lang w:val="en-GB"/>
        </w:rPr>
      </w:pPr>
      <w:r w:rsidRPr="005B39BF">
        <w:rPr>
          <w:lang w:val="en-GB"/>
        </w:rPr>
        <w:t xml:space="preserve">2. </w:t>
      </w:r>
      <w:r w:rsidR="001D3F67" w:rsidRPr="005B39BF">
        <w:rPr>
          <w:lang w:val="en-GB"/>
        </w:rPr>
        <w:t xml:space="preserve">Follow-up made by </w:t>
      </w:r>
      <w:r w:rsidRPr="005B39BF">
        <w:rPr>
          <w:lang w:val="en-GB"/>
        </w:rPr>
        <w:t>(nam</w:t>
      </w:r>
      <w:r w:rsidR="001D3F67" w:rsidRPr="005B39BF">
        <w:rPr>
          <w:lang w:val="en-GB"/>
        </w:rPr>
        <w:t>e</w:t>
      </w:r>
      <w:r w:rsidRPr="005B39BF">
        <w:rPr>
          <w:lang w:val="en-GB"/>
        </w:rPr>
        <w:t>):</w:t>
      </w:r>
    </w:p>
    <w:p w14:paraId="097038B4" w14:textId="5E4695D2" w:rsidR="009A22A7" w:rsidRPr="005B39BF" w:rsidRDefault="00146BCC" w:rsidP="009A22A7">
      <w:pPr>
        <w:spacing w:line="360" w:lineRule="auto"/>
        <w:rPr>
          <w:lang w:val="en-GB"/>
        </w:rPr>
      </w:pPr>
      <w:r w:rsidRPr="005B39BF">
        <w:rPr>
          <w:lang w:val="en-GB"/>
        </w:rPr>
        <w:t xml:space="preserve">3. </w:t>
      </w:r>
      <w:r w:rsidR="00E978B0" w:rsidRPr="005B39BF">
        <w:rPr>
          <w:lang w:val="en-GB"/>
        </w:rPr>
        <w:t xml:space="preserve">Describe what </w:t>
      </w:r>
      <w:proofErr w:type="gramStart"/>
      <w:r w:rsidR="00E978B0" w:rsidRPr="005B39BF">
        <w:rPr>
          <w:lang w:val="en-GB"/>
        </w:rPr>
        <w:t>was done</w:t>
      </w:r>
      <w:proofErr w:type="gramEnd"/>
      <w:r w:rsidR="00E978B0" w:rsidRPr="005B39BF">
        <w:rPr>
          <w:lang w:val="en-GB"/>
        </w:rPr>
        <w:t xml:space="preserve"> since the plan was established</w:t>
      </w:r>
      <w:r w:rsidRPr="005B39BF">
        <w:rPr>
          <w:lang w:val="en-GB"/>
        </w:rPr>
        <w:t>:</w:t>
      </w:r>
    </w:p>
    <w:p w14:paraId="65AEF875" w14:textId="71F81739" w:rsidR="00D773F4" w:rsidRDefault="00146BCC" w:rsidP="00ED62F2">
      <w:pPr>
        <w:spacing w:line="360" w:lineRule="auto"/>
        <w:rPr>
          <w:lang w:val="en-GB"/>
        </w:rPr>
      </w:pPr>
      <w:r w:rsidRPr="005B39BF">
        <w:rPr>
          <w:lang w:val="en-GB"/>
        </w:rPr>
        <w:t>4</w:t>
      </w:r>
      <w:r w:rsidR="00444D39" w:rsidRPr="005B39BF">
        <w:rPr>
          <w:lang w:val="en-GB"/>
        </w:rPr>
        <w:t>.</w:t>
      </w:r>
      <w:r w:rsidR="0086180F" w:rsidRPr="005B39BF">
        <w:rPr>
          <w:lang w:val="en-GB"/>
        </w:rPr>
        <w:t xml:space="preserve"> </w:t>
      </w:r>
      <w:r w:rsidR="00E978B0" w:rsidRPr="005B39BF">
        <w:rPr>
          <w:lang w:val="en-GB"/>
        </w:rPr>
        <w:t>Describe how you want to change your phase-out plan</w:t>
      </w:r>
      <w:r w:rsidR="00910913" w:rsidRPr="005B39BF">
        <w:rPr>
          <w:lang w:val="en-GB"/>
        </w:rPr>
        <w:t>:</w:t>
      </w:r>
    </w:p>
    <w:p w14:paraId="559FE502" w14:textId="6DC953C9" w:rsidR="008111C9" w:rsidRPr="005B39BF" w:rsidRDefault="008111C9" w:rsidP="00ED62F2">
      <w:pPr>
        <w:spacing w:line="360" w:lineRule="auto"/>
        <w:rPr>
          <w:lang w:val="en-GB"/>
        </w:rPr>
      </w:pPr>
      <w:r>
        <w:rPr>
          <w:lang w:val="en-GB"/>
        </w:rPr>
        <w:t>5. Other comments:</w:t>
      </w:r>
      <w:bookmarkStart w:id="1" w:name="_GoBack"/>
      <w:bookmarkEnd w:id="1"/>
    </w:p>
    <w:sectPr w:rsidR="008111C9" w:rsidRPr="005B39BF" w:rsidSect="00C4270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1418" w:bottom="2552" w:left="1701" w:header="720" w:footer="0" w:gutter="0"/>
      <w:paperSrc w:first="7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4A41F" w14:textId="77777777" w:rsidR="0078312A" w:rsidRDefault="0078312A">
      <w:r>
        <w:separator/>
      </w:r>
    </w:p>
  </w:endnote>
  <w:endnote w:type="continuationSeparator" w:id="0">
    <w:p w14:paraId="1ED76D91" w14:textId="77777777" w:rsidR="0078312A" w:rsidRDefault="0078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-3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A737D" w14:textId="77777777" w:rsidR="00F52C3B" w:rsidRDefault="00F358CB">
    <w:pPr>
      <w:tabs>
        <w:tab w:val="left" w:pos="7920"/>
        <w:tab w:val="right" w:pos="9360"/>
      </w:tabs>
      <w:ind w:left="-1974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C1D2D" wp14:editId="2FA818DF">
              <wp:simplePos x="0" y="0"/>
              <wp:positionH relativeFrom="page">
                <wp:posOffset>547370</wp:posOffset>
              </wp:positionH>
              <wp:positionV relativeFrom="page">
                <wp:posOffset>9872345</wp:posOffset>
              </wp:positionV>
              <wp:extent cx="2887980" cy="724535"/>
              <wp:effectExtent l="4445" t="4445" r="3175" b="4445"/>
              <wp:wrapNone/>
              <wp:docPr id="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18B01" w14:textId="77777777" w:rsidR="00816027" w:rsidRPr="00D073C7" w:rsidRDefault="00816027" w:rsidP="00816027">
                          <w:pPr>
                            <w:pStyle w:val="adressUnder"/>
                            <w:rPr>
                              <w:rFonts w:ascii="Museo 700" w:hAnsi="Museo 700"/>
                              <w:b/>
                              <w:spacing w:val="8"/>
                            </w:rPr>
                          </w:pPr>
                          <w:r>
                            <w:rPr>
                              <w:rFonts w:ascii="Museo 700" w:hAnsi="Museo 700"/>
                              <w:b/>
                              <w:spacing w:val="8"/>
                            </w:rPr>
                            <w:t xml:space="preserve">The </w:t>
                          </w:r>
                          <w:r w:rsidRPr="00D073C7">
                            <w:rPr>
                              <w:rFonts w:ascii="Museo 700" w:hAnsi="Museo 700"/>
                              <w:b/>
                              <w:spacing w:val="8"/>
                            </w:rPr>
                            <w:t xml:space="preserve">KRAV </w:t>
                          </w:r>
                          <w:r>
                            <w:rPr>
                              <w:rFonts w:ascii="Museo 700" w:hAnsi="Museo 700"/>
                              <w:b/>
                              <w:spacing w:val="8"/>
                            </w:rPr>
                            <w:t>Association</w:t>
                          </w:r>
                        </w:p>
                        <w:p w14:paraId="4EDE5A7D" w14:textId="77777777" w:rsidR="00816027" w:rsidRPr="00F358CB" w:rsidRDefault="00816027" w:rsidP="00816027">
                          <w:pPr>
                            <w:pStyle w:val="adressUnder"/>
                            <w:rPr>
                              <w:rFonts w:ascii="Museo 300" w:hAnsi="Museo 300"/>
                            </w:rPr>
                          </w:pPr>
                          <w:r w:rsidRPr="00F358CB">
                            <w:rPr>
                              <w:rFonts w:ascii="Museo 300" w:hAnsi="Museo 300"/>
                            </w:rPr>
                            <w:t xml:space="preserve">Box 1037, SE-751 40 Uppsala, </w:t>
                          </w:r>
                          <w:proofErr w:type="spellStart"/>
                          <w:r w:rsidRPr="005F679F">
                            <w:rPr>
                              <w:rFonts w:ascii="Museo 700" w:hAnsi="Museo 700"/>
                            </w:rPr>
                            <w:t>Street</w:t>
                          </w:r>
                          <w:proofErr w:type="spellEnd"/>
                          <w:r>
                            <w:rPr>
                              <w:rFonts w:ascii="Museo 700" w:hAnsi="Museo 700"/>
                            </w:rPr>
                            <w:t xml:space="preserve"> </w:t>
                          </w:r>
                          <w:proofErr w:type="spellStart"/>
                          <w:r w:rsidRPr="005F679F">
                            <w:rPr>
                              <w:rFonts w:ascii="Museo 700" w:hAnsi="Museo 700"/>
                            </w:rPr>
                            <w:t>address</w:t>
                          </w:r>
                          <w:proofErr w:type="spellEnd"/>
                          <w:r w:rsidRPr="0002242A">
                            <w:rPr>
                              <w:rFonts w:ascii="Museo 700" w:hAnsi="Museo 700"/>
                            </w:rPr>
                            <w:t>:</w:t>
                          </w:r>
                          <w:r w:rsidRPr="00F358CB">
                            <w:rPr>
                              <w:rFonts w:ascii="Museo 300" w:hAnsi="Museo 300"/>
                            </w:rPr>
                            <w:t xml:space="preserve"> Klostergatan 13, Uppsala</w:t>
                          </w:r>
                        </w:p>
                        <w:p w14:paraId="43423EEF" w14:textId="77777777" w:rsidR="00816027" w:rsidRPr="00E71F2B" w:rsidRDefault="00816027" w:rsidP="00816027">
                          <w:pPr>
                            <w:pStyle w:val="adressUnder"/>
                            <w:rPr>
                              <w:rFonts w:ascii="Museo 300" w:hAnsi="Museo 300"/>
                              <w:lang w:val="de-CH"/>
                            </w:rPr>
                          </w:pPr>
                          <w:r>
                            <w:rPr>
                              <w:rFonts w:ascii="Museo 300" w:hAnsi="Museo 300"/>
                              <w:lang w:val="de-CH"/>
                            </w:rPr>
                            <w:t>Tel.</w:t>
                          </w:r>
                          <w:r w:rsidRPr="00E71F2B">
                            <w:rPr>
                              <w:rFonts w:ascii="Museo 300" w:hAnsi="Museo 300"/>
                              <w:lang w:val="de-CH"/>
                            </w:rPr>
                            <w:t>: +46 (0)18-15 89 00, BG 290-7343</w:t>
                          </w:r>
                        </w:p>
                        <w:p w14:paraId="2BB0D443" w14:textId="39CBD958" w:rsidR="00816027" w:rsidRPr="00E71F2B" w:rsidRDefault="00816027" w:rsidP="00816027">
                          <w:pPr>
                            <w:pStyle w:val="adressUnder"/>
                            <w:rPr>
                              <w:lang w:val="de-CH"/>
                            </w:rPr>
                          </w:pPr>
                          <w:r w:rsidRPr="00E71F2B">
                            <w:rPr>
                              <w:rFonts w:ascii="Museo 300" w:hAnsi="Museo 300"/>
                              <w:lang w:val="de-CH"/>
                            </w:rPr>
                            <w:t>www.krav.se</w:t>
                          </w:r>
                          <w:r w:rsidRPr="00E71F2B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t xml:space="preserve"> </w:t>
                          </w:r>
                          <w:r w:rsidRPr="00E71F2B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softHyphen/>
                          </w:r>
                          <w:r w:rsidRPr="00E71F2B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softHyphen/>
                            <w:t xml:space="preserve">– </w:t>
                          </w:r>
                          <w:proofErr w:type="spellStart"/>
                          <w:r w:rsidRPr="00E71F2B">
                            <w:rPr>
                              <w:rFonts w:ascii="Museo 300" w:hAnsi="Museo 300"/>
                              <w:lang w:val="de-CH"/>
                            </w:rPr>
                            <w:t>E-</w:t>
                          </w:r>
                          <w:r>
                            <w:rPr>
                              <w:rFonts w:ascii="Museo 300" w:hAnsi="Museo 300"/>
                              <w:lang w:val="de-CH"/>
                            </w:rPr>
                            <w:t>mail</w:t>
                          </w:r>
                          <w:proofErr w:type="spellEnd"/>
                          <w:r w:rsidRPr="00E71F2B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t xml:space="preserve">: </w:t>
                          </w:r>
                          <w:r w:rsidRPr="00E71F2B">
                            <w:rPr>
                              <w:rFonts w:ascii="Museo 300" w:hAnsi="Museo 300"/>
                              <w:lang w:val="de-CH"/>
                            </w:rPr>
                            <w:t>info@krav.se</w:t>
                          </w:r>
                        </w:p>
                        <w:p w14:paraId="427BD9AD" w14:textId="77777777" w:rsidR="009A1F9A" w:rsidRPr="00E71F2B" w:rsidRDefault="009A1F9A" w:rsidP="001E140C">
                          <w:pPr>
                            <w:pStyle w:val="adressUnder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C1D2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43.1pt;margin-top:777.35pt;width:227.4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OYtQIAAL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" filled="f" stroked="f">
              <v:textbox inset="0,0">
                <w:txbxContent>
                  <w:p w14:paraId="11218B01" w14:textId="77777777" w:rsidR="00816027" w:rsidRPr="00D073C7" w:rsidRDefault="00816027" w:rsidP="00816027">
                    <w:pPr>
                      <w:pStyle w:val="adressUnder"/>
                      <w:rPr>
                        <w:rFonts w:ascii="Museo 700" w:hAnsi="Museo 700"/>
                        <w:b/>
                        <w:spacing w:val="8"/>
                      </w:rPr>
                    </w:pPr>
                    <w:r>
                      <w:rPr>
                        <w:rFonts w:ascii="Museo 700" w:hAnsi="Museo 700"/>
                        <w:b/>
                        <w:spacing w:val="8"/>
                      </w:rPr>
                      <w:t xml:space="preserve">The </w:t>
                    </w:r>
                    <w:r w:rsidRPr="00D073C7">
                      <w:rPr>
                        <w:rFonts w:ascii="Museo 700" w:hAnsi="Museo 700"/>
                        <w:b/>
                        <w:spacing w:val="8"/>
                      </w:rPr>
                      <w:t xml:space="preserve">KRAV </w:t>
                    </w:r>
                    <w:r>
                      <w:rPr>
                        <w:rFonts w:ascii="Museo 700" w:hAnsi="Museo 700"/>
                        <w:b/>
                        <w:spacing w:val="8"/>
                      </w:rPr>
                      <w:t>Association</w:t>
                    </w:r>
                  </w:p>
                  <w:p w14:paraId="4EDE5A7D" w14:textId="77777777" w:rsidR="00816027" w:rsidRPr="00F358CB" w:rsidRDefault="00816027" w:rsidP="00816027">
                    <w:pPr>
                      <w:pStyle w:val="adressUnder"/>
                      <w:rPr>
                        <w:rFonts w:ascii="Museo 300" w:hAnsi="Museo 300"/>
                      </w:rPr>
                    </w:pPr>
                    <w:r w:rsidRPr="00F358CB">
                      <w:rPr>
                        <w:rFonts w:ascii="Museo 300" w:hAnsi="Museo 300"/>
                      </w:rPr>
                      <w:t xml:space="preserve">Box 1037, SE-751 40 Uppsala, </w:t>
                    </w:r>
                    <w:proofErr w:type="spellStart"/>
                    <w:r w:rsidRPr="005F679F">
                      <w:rPr>
                        <w:rFonts w:ascii="Museo 700" w:hAnsi="Museo 700"/>
                      </w:rPr>
                      <w:t>Street</w:t>
                    </w:r>
                    <w:proofErr w:type="spellEnd"/>
                    <w:r>
                      <w:rPr>
                        <w:rFonts w:ascii="Museo 700" w:hAnsi="Museo 700"/>
                      </w:rPr>
                      <w:t xml:space="preserve"> </w:t>
                    </w:r>
                    <w:proofErr w:type="spellStart"/>
                    <w:r w:rsidRPr="005F679F">
                      <w:rPr>
                        <w:rFonts w:ascii="Museo 700" w:hAnsi="Museo 700"/>
                      </w:rPr>
                      <w:t>address</w:t>
                    </w:r>
                    <w:proofErr w:type="spellEnd"/>
                    <w:r w:rsidRPr="0002242A">
                      <w:rPr>
                        <w:rFonts w:ascii="Museo 700" w:hAnsi="Museo 700"/>
                      </w:rPr>
                      <w:t>:</w:t>
                    </w:r>
                    <w:r w:rsidRPr="00F358CB">
                      <w:rPr>
                        <w:rFonts w:ascii="Museo 300" w:hAnsi="Museo 300"/>
                      </w:rPr>
                      <w:t xml:space="preserve"> Klostergatan 13, Uppsala</w:t>
                    </w:r>
                  </w:p>
                  <w:p w14:paraId="43423EEF" w14:textId="77777777" w:rsidR="00816027" w:rsidRPr="00E71F2B" w:rsidRDefault="00816027" w:rsidP="00816027">
                    <w:pPr>
                      <w:pStyle w:val="adressUnder"/>
                      <w:rPr>
                        <w:rFonts w:ascii="Museo 300" w:hAnsi="Museo 300"/>
                        <w:lang w:val="de-CH"/>
                      </w:rPr>
                    </w:pPr>
                    <w:r>
                      <w:rPr>
                        <w:rFonts w:ascii="Museo 300" w:hAnsi="Museo 300"/>
                        <w:lang w:val="de-CH"/>
                      </w:rPr>
                      <w:t>Tel.</w:t>
                    </w:r>
                    <w:r w:rsidRPr="00E71F2B">
                      <w:rPr>
                        <w:rFonts w:ascii="Museo 300" w:hAnsi="Museo 300"/>
                        <w:lang w:val="de-CH"/>
                      </w:rPr>
                      <w:t>: +46 (0)18-15 89 00, BG 290-7343</w:t>
                    </w:r>
                  </w:p>
                  <w:p w14:paraId="2BB0D443" w14:textId="39CBD958" w:rsidR="00816027" w:rsidRPr="00E71F2B" w:rsidRDefault="00816027" w:rsidP="00816027">
                    <w:pPr>
                      <w:pStyle w:val="adressUnder"/>
                      <w:rPr>
                        <w:lang w:val="de-CH"/>
                      </w:rPr>
                    </w:pPr>
                    <w:r w:rsidRPr="00E71F2B">
                      <w:rPr>
                        <w:rFonts w:ascii="Museo 300" w:hAnsi="Museo 300"/>
                        <w:lang w:val="de-CH"/>
                      </w:rPr>
                      <w:t>www.krav.se</w:t>
                    </w:r>
                    <w:r w:rsidRPr="00E71F2B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t xml:space="preserve"> </w:t>
                    </w:r>
                    <w:r w:rsidRPr="00E71F2B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softHyphen/>
                    </w:r>
                    <w:r w:rsidRPr="00E71F2B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softHyphen/>
                      <w:t xml:space="preserve">– </w:t>
                    </w:r>
                    <w:proofErr w:type="spellStart"/>
                    <w:r w:rsidRPr="00E71F2B">
                      <w:rPr>
                        <w:rFonts w:ascii="Museo 300" w:hAnsi="Museo 300"/>
                        <w:lang w:val="de-CH"/>
                      </w:rPr>
                      <w:t>E-</w:t>
                    </w:r>
                    <w:r>
                      <w:rPr>
                        <w:rFonts w:ascii="Museo 300" w:hAnsi="Museo 300"/>
                        <w:lang w:val="de-CH"/>
                      </w:rPr>
                      <w:t>mail</w:t>
                    </w:r>
                    <w:proofErr w:type="spellEnd"/>
                    <w:r w:rsidRPr="00E71F2B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t xml:space="preserve">: </w:t>
                    </w:r>
                    <w:r w:rsidRPr="00E71F2B">
                      <w:rPr>
                        <w:rFonts w:ascii="Museo 300" w:hAnsi="Museo 300"/>
                        <w:lang w:val="de-CH"/>
                      </w:rPr>
                      <w:t>info@krav.se</w:t>
                    </w:r>
                  </w:p>
                  <w:p w14:paraId="427BD9AD" w14:textId="77777777" w:rsidR="009A1F9A" w:rsidRPr="00E71F2B" w:rsidRDefault="009A1F9A" w:rsidP="001E140C">
                    <w:pPr>
                      <w:pStyle w:val="adressUnder"/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EEE77" wp14:editId="439F21B3">
              <wp:simplePos x="0" y="0"/>
              <wp:positionH relativeFrom="page">
                <wp:posOffset>546735</wp:posOffset>
              </wp:positionH>
              <wp:positionV relativeFrom="page">
                <wp:posOffset>9782175</wp:posOffset>
              </wp:positionV>
              <wp:extent cx="280670" cy="0"/>
              <wp:effectExtent l="13335" t="9525" r="10795" b="9525"/>
              <wp:wrapNone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DC896"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05pt,770.25pt" to="65.15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Qg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" strokeweight=".5pt">
              <w10:wrap anchorx="page" anchory="page"/>
            </v:line>
          </w:pict>
        </mc:Fallback>
      </mc:AlternateContent>
    </w:r>
  </w:p>
  <w:p w14:paraId="555D731A" w14:textId="77777777" w:rsidR="00F52C3B" w:rsidRDefault="00F52C3B">
    <w:pPr>
      <w:tabs>
        <w:tab w:val="left" w:pos="7920"/>
        <w:tab w:val="right" w:pos="9360"/>
      </w:tabs>
      <w:ind w:left="-197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B63B" w14:textId="77777777" w:rsidR="00F52C3B" w:rsidRDefault="00F358CB">
    <w:pPr>
      <w:tabs>
        <w:tab w:val="right" w:pos="8520"/>
        <w:tab w:val="right" w:pos="9360"/>
      </w:tabs>
      <w:ind w:right="-506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AAEBD4" wp14:editId="0E25F4CB">
              <wp:simplePos x="0" y="0"/>
              <wp:positionH relativeFrom="page">
                <wp:posOffset>546735</wp:posOffset>
              </wp:positionH>
              <wp:positionV relativeFrom="page">
                <wp:posOffset>9873615</wp:posOffset>
              </wp:positionV>
              <wp:extent cx="2887980" cy="724535"/>
              <wp:effectExtent l="3810" t="0" r="3810" b="3175"/>
              <wp:wrapNone/>
              <wp:docPr id="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AAB16" w14:textId="77777777" w:rsidR="00A928D5" w:rsidRPr="00F358CB" w:rsidRDefault="00A928D5" w:rsidP="00DE4C6C">
                          <w:pPr>
                            <w:pStyle w:val="adressUnder"/>
                            <w:rPr>
                              <w:rFonts w:ascii="Museo 700" w:hAnsi="Museo 700"/>
                              <w:b/>
                              <w:spacing w:val="8"/>
                            </w:rPr>
                          </w:pPr>
                          <w:r w:rsidRPr="00F358CB">
                            <w:rPr>
                              <w:rFonts w:ascii="Museo 700" w:hAnsi="Museo 700"/>
                              <w:b/>
                              <w:spacing w:val="8"/>
                            </w:rPr>
                            <w:t>KRAV ekonomisk förening</w:t>
                          </w:r>
                        </w:p>
                        <w:p w14:paraId="79F238EA" w14:textId="77777777" w:rsidR="00A928D5" w:rsidRPr="00F358CB" w:rsidRDefault="00A928D5" w:rsidP="00DE4C6C">
                          <w:pPr>
                            <w:pStyle w:val="adressUnder"/>
                            <w:rPr>
                              <w:rFonts w:ascii="Museo 300" w:hAnsi="Museo 300"/>
                            </w:rPr>
                          </w:pPr>
                          <w:r w:rsidRPr="00F358CB">
                            <w:rPr>
                              <w:rFonts w:ascii="Museo 300" w:hAnsi="Museo 300"/>
                            </w:rPr>
                            <w:t xml:space="preserve">Box 1037, SE-751 40 Uppsala, </w:t>
                          </w:r>
                          <w:r w:rsidRPr="0002242A">
                            <w:rPr>
                              <w:rFonts w:ascii="Museo 700" w:hAnsi="Museo 700"/>
                            </w:rPr>
                            <w:t>Besök</w:t>
                          </w:r>
                          <w:r w:rsidR="0092677B" w:rsidRPr="0002242A">
                            <w:rPr>
                              <w:rFonts w:ascii="Museo 700" w:hAnsi="Museo 700"/>
                            </w:rPr>
                            <w:t>s</w:t>
                          </w:r>
                          <w:r w:rsidRPr="0002242A">
                            <w:rPr>
                              <w:rFonts w:ascii="Museo 700" w:hAnsi="Museo 700"/>
                            </w:rPr>
                            <w:t>adress:</w:t>
                          </w:r>
                          <w:r w:rsidRPr="00F358CB">
                            <w:rPr>
                              <w:rFonts w:ascii="Museo 300" w:hAnsi="Museo 300"/>
                            </w:rPr>
                            <w:t xml:space="preserve"> K</w:t>
                          </w:r>
                          <w:r w:rsidR="00F358CB" w:rsidRPr="00F358CB">
                            <w:rPr>
                              <w:rFonts w:ascii="Museo 300" w:hAnsi="Museo 300"/>
                            </w:rPr>
                            <w:t>lostergatan</w:t>
                          </w:r>
                          <w:r w:rsidRPr="00F358CB">
                            <w:rPr>
                              <w:rFonts w:ascii="Museo 300" w:hAnsi="Museo 300"/>
                            </w:rPr>
                            <w:t xml:space="preserve"> 1</w:t>
                          </w:r>
                          <w:r w:rsidR="00F358CB" w:rsidRPr="00F358CB">
                            <w:rPr>
                              <w:rFonts w:ascii="Museo 300" w:hAnsi="Museo 300"/>
                            </w:rPr>
                            <w:t>3</w:t>
                          </w:r>
                          <w:r w:rsidR="0073492D" w:rsidRPr="00F358CB">
                            <w:rPr>
                              <w:rFonts w:ascii="Museo 300" w:hAnsi="Museo 300"/>
                            </w:rPr>
                            <w:t>, Uppsala</w:t>
                          </w:r>
                        </w:p>
                        <w:p w14:paraId="5C7E659D" w14:textId="77777777" w:rsidR="00A928D5" w:rsidRPr="00E71F2B" w:rsidRDefault="00A928D5" w:rsidP="00DE4C6C">
                          <w:pPr>
                            <w:pStyle w:val="adressUnder"/>
                            <w:rPr>
                              <w:rFonts w:ascii="Museo 300" w:hAnsi="Museo 300"/>
                              <w:lang w:val="de-CH"/>
                            </w:rPr>
                          </w:pPr>
                          <w:proofErr w:type="spellStart"/>
                          <w:r w:rsidRPr="00E71F2B">
                            <w:rPr>
                              <w:rFonts w:ascii="Museo 300" w:hAnsi="Museo 300"/>
                              <w:lang w:val="de-CH"/>
                            </w:rPr>
                            <w:t>Växel</w:t>
                          </w:r>
                          <w:proofErr w:type="spellEnd"/>
                          <w:r w:rsidRPr="00E71F2B">
                            <w:rPr>
                              <w:rFonts w:ascii="Museo 300" w:hAnsi="Museo 300"/>
                              <w:lang w:val="de-CH"/>
                            </w:rPr>
                            <w:t xml:space="preserve">: +46 (0)18-15 89 00, </w:t>
                          </w:r>
                          <w:r w:rsidR="00F358CB" w:rsidRPr="00E71F2B">
                            <w:rPr>
                              <w:rFonts w:ascii="Museo 300" w:hAnsi="Museo 300"/>
                              <w:lang w:val="de-CH"/>
                            </w:rPr>
                            <w:t>OCR-BG 290-7343</w:t>
                          </w:r>
                        </w:p>
                        <w:p w14:paraId="780D1492" w14:textId="77777777" w:rsidR="00444E44" w:rsidRPr="00E71F2B" w:rsidRDefault="00444E44" w:rsidP="00444E44">
                          <w:pPr>
                            <w:pStyle w:val="adressUnder"/>
                            <w:rPr>
                              <w:lang w:val="de-CH"/>
                            </w:rPr>
                          </w:pPr>
                          <w:r w:rsidRPr="00E71F2B">
                            <w:rPr>
                              <w:rFonts w:ascii="Museo 300" w:hAnsi="Museo 300"/>
                              <w:lang w:val="de-CH"/>
                            </w:rPr>
                            <w:t>Webb: www.krav.se</w:t>
                          </w:r>
                          <w:r w:rsidRPr="00E71F2B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t xml:space="preserve"> </w:t>
                          </w:r>
                          <w:r w:rsidRPr="00E71F2B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softHyphen/>
                          </w:r>
                          <w:r w:rsidRPr="00E71F2B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softHyphen/>
                            <w:t xml:space="preserve">– </w:t>
                          </w:r>
                          <w:r w:rsidRPr="00E71F2B">
                            <w:rPr>
                              <w:rFonts w:ascii="Museo 300" w:hAnsi="Museo 300"/>
                              <w:lang w:val="de-CH"/>
                            </w:rPr>
                            <w:t>E-post</w:t>
                          </w:r>
                          <w:r w:rsidRPr="00E71F2B">
                            <w:rPr>
                              <w:rFonts w:ascii="Museo 300" w:hAnsi="Museo 300"/>
                              <w:sz w:val="14"/>
                              <w:szCs w:val="14"/>
                              <w:lang w:val="de-CH"/>
                            </w:rPr>
                            <w:t xml:space="preserve">: </w:t>
                          </w:r>
                          <w:r w:rsidRPr="00E71F2B">
                            <w:rPr>
                              <w:rFonts w:ascii="Museo 300" w:hAnsi="Museo 300"/>
                              <w:lang w:val="de-CH"/>
                            </w:rPr>
                            <w:t>info@krav.se</w:t>
                          </w:r>
                        </w:p>
                        <w:p w14:paraId="28DB0B65" w14:textId="77777777" w:rsidR="0002141A" w:rsidRPr="00E71F2B" w:rsidRDefault="0002141A" w:rsidP="00444E44">
                          <w:pPr>
                            <w:pStyle w:val="adressUnder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AEBD4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margin-left:43.05pt;margin-top:777.45pt;width:227.4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d/u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" filled="f" stroked="f">
              <v:textbox inset="0,0">
                <w:txbxContent>
                  <w:p w14:paraId="422AAB16" w14:textId="77777777" w:rsidR="00A928D5" w:rsidRPr="00F358CB" w:rsidRDefault="00A928D5" w:rsidP="00DE4C6C">
                    <w:pPr>
                      <w:pStyle w:val="adressUnder"/>
                      <w:rPr>
                        <w:rFonts w:ascii="Museo 700" w:hAnsi="Museo 700"/>
                        <w:b/>
                        <w:spacing w:val="8"/>
                      </w:rPr>
                    </w:pPr>
                    <w:r w:rsidRPr="00F358CB">
                      <w:rPr>
                        <w:rFonts w:ascii="Museo 700" w:hAnsi="Museo 700"/>
                        <w:b/>
                        <w:spacing w:val="8"/>
                      </w:rPr>
                      <w:t>KRAV ekonomisk förening</w:t>
                    </w:r>
                  </w:p>
                  <w:p w14:paraId="79F238EA" w14:textId="77777777" w:rsidR="00A928D5" w:rsidRPr="00F358CB" w:rsidRDefault="00A928D5" w:rsidP="00DE4C6C">
                    <w:pPr>
                      <w:pStyle w:val="adressUnder"/>
                      <w:rPr>
                        <w:rFonts w:ascii="Museo 300" w:hAnsi="Museo 300"/>
                      </w:rPr>
                    </w:pPr>
                    <w:r w:rsidRPr="00F358CB">
                      <w:rPr>
                        <w:rFonts w:ascii="Museo 300" w:hAnsi="Museo 300"/>
                      </w:rPr>
                      <w:t xml:space="preserve">Box 1037, SE-751 40 Uppsala, </w:t>
                    </w:r>
                    <w:r w:rsidRPr="0002242A">
                      <w:rPr>
                        <w:rFonts w:ascii="Museo 700" w:hAnsi="Museo 700"/>
                      </w:rPr>
                      <w:t>Besök</w:t>
                    </w:r>
                    <w:r w:rsidR="0092677B" w:rsidRPr="0002242A">
                      <w:rPr>
                        <w:rFonts w:ascii="Museo 700" w:hAnsi="Museo 700"/>
                      </w:rPr>
                      <w:t>s</w:t>
                    </w:r>
                    <w:r w:rsidRPr="0002242A">
                      <w:rPr>
                        <w:rFonts w:ascii="Museo 700" w:hAnsi="Museo 700"/>
                      </w:rPr>
                      <w:t>adress:</w:t>
                    </w:r>
                    <w:r w:rsidRPr="00F358CB">
                      <w:rPr>
                        <w:rFonts w:ascii="Museo 300" w:hAnsi="Museo 300"/>
                      </w:rPr>
                      <w:t xml:space="preserve"> K</w:t>
                    </w:r>
                    <w:r w:rsidR="00F358CB" w:rsidRPr="00F358CB">
                      <w:rPr>
                        <w:rFonts w:ascii="Museo 300" w:hAnsi="Museo 300"/>
                      </w:rPr>
                      <w:t>lostergatan</w:t>
                    </w:r>
                    <w:r w:rsidRPr="00F358CB">
                      <w:rPr>
                        <w:rFonts w:ascii="Museo 300" w:hAnsi="Museo 300"/>
                      </w:rPr>
                      <w:t xml:space="preserve"> 1</w:t>
                    </w:r>
                    <w:r w:rsidR="00F358CB" w:rsidRPr="00F358CB">
                      <w:rPr>
                        <w:rFonts w:ascii="Museo 300" w:hAnsi="Museo 300"/>
                      </w:rPr>
                      <w:t>3</w:t>
                    </w:r>
                    <w:r w:rsidR="0073492D" w:rsidRPr="00F358CB">
                      <w:rPr>
                        <w:rFonts w:ascii="Museo 300" w:hAnsi="Museo 300"/>
                      </w:rPr>
                      <w:t>, Uppsala</w:t>
                    </w:r>
                  </w:p>
                  <w:p w14:paraId="5C7E659D" w14:textId="77777777" w:rsidR="00A928D5" w:rsidRPr="00E71F2B" w:rsidRDefault="00A928D5" w:rsidP="00DE4C6C">
                    <w:pPr>
                      <w:pStyle w:val="adressUnder"/>
                      <w:rPr>
                        <w:rFonts w:ascii="Museo 300" w:hAnsi="Museo 300"/>
                        <w:lang w:val="de-CH"/>
                      </w:rPr>
                    </w:pPr>
                    <w:proofErr w:type="spellStart"/>
                    <w:r w:rsidRPr="00E71F2B">
                      <w:rPr>
                        <w:rFonts w:ascii="Museo 300" w:hAnsi="Museo 300"/>
                        <w:lang w:val="de-CH"/>
                      </w:rPr>
                      <w:t>Växel</w:t>
                    </w:r>
                    <w:proofErr w:type="spellEnd"/>
                    <w:r w:rsidRPr="00E71F2B">
                      <w:rPr>
                        <w:rFonts w:ascii="Museo 300" w:hAnsi="Museo 300"/>
                        <w:lang w:val="de-CH"/>
                      </w:rPr>
                      <w:t xml:space="preserve">: +46 (0)18-15 89 00, </w:t>
                    </w:r>
                    <w:r w:rsidR="00F358CB" w:rsidRPr="00E71F2B">
                      <w:rPr>
                        <w:rFonts w:ascii="Museo 300" w:hAnsi="Museo 300"/>
                        <w:lang w:val="de-CH"/>
                      </w:rPr>
                      <w:t>OCR-BG 290-7343</w:t>
                    </w:r>
                  </w:p>
                  <w:p w14:paraId="780D1492" w14:textId="77777777" w:rsidR="00444E44" w:rsidRPr="00E71F2B" w:rsidRDefault="00444E44" w:rsidP="00444E44">
                    <w:pPr>
                      <w:pStyle w:val="adressUnder"/>
                      <w:rPr>
                        <w:lang w:val="de-CH"/>
                      </w:rPr>
                    </w:pPr>
                    <w:r w:rsidRPr="00E71F2B">
                      <w:rPr>
                        <w:rFonts w:ascii="Museo 300" w:hAnsi="Museo 300"/>
                        <w:lang w:val="de-CH"/>
                      </w:rPr>
                      <w:t>Webb: www.krav.se</w:t>
                    </w:r>
                    <w:r w:rsidRPr="00E71F2B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t xml:space="preserve"> </w:t>
                    </w:r>
                    <w:r w:rsidRPr="00E71F2B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softHyphen/>
                    </w:r>
                    <w:r w:rsidRPr="00E71F2B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softHyphen/>
                      <w:t xml:space="preserve">– </w:t>
                    </w:r>
                    <w:r w:rsidRPr="00E71F2B">
                      <w:rPr>
                        <w:rFonts w:ascii="Museo 300" w:hAnsi="Museo 300"/>
                        <w:lang w:val="de-CH"/>
                      </w:rPr>
                      <w:t>E-post</w:t>
                    </w:r>
                    <w:r w:rsidRPr="00E71F2B">
                      <w:rPr>
                        <w:rFonts w:ascii="Museo 300" w:hAnsi="Museo 300"/>
                        <w:sz w:val="14"/>
                        <w:szCs w:val="14"/>
                        <w:lang w:val="de-CH"/>
                      </w:rPr>
                      <w:t xml:space="preserve">: </w:t>
                    </w:r>
                    <w:r w:rsidRPr="00E71F2B">
                      <w:rPr>
                        <w:rFonts w:ascii="Museo 300" w:hAnsi="Museo 300"/>
                        <w:lang w:val="de-CH"/>
                      </w:rPr>
                      <w:t>info@krav.se</w:t>
                    </w:r>
                  </w:p>
                  <w:p w14:paraId="28DB0B65" w14:textId="77777777" w:rsidR="0002141A" w:rsidRPr="00E71F2B" w:rsidRDefault="0002141A" w:rsidP="00444E44">
                    <w:pPr>
                      <w:pStyle w:val="adressUnder"/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2CBBE1" wp14:editId="0C30800E">
              <wp:simplePos x="0" y="0"/>
              <wp:positionH relativeFrom="page">
                <wp:posOffset>546735</wp:posOffset>
              </wp:positionH>
              <wp:positionV relativeFrom="page">
                <wp:posOffset>9782175</wp:posOffset>
              </wp:positionV>
              <wp:extent cx="280670" cy="0"/>
              <wp:effectExtent l="13335" t="9525" r="10795" b="9525"/>
              <wp:wrapNone/>
              <wp:docPr id="1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0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12237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05pt,770.25pt" to="65.15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3o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" strokeweight=".5pt">
              <w10:wrap anchorx="page" anchory="page"/>
            </v:line>
          </w:pict>
        </mc:Fallback>
      </mc:AlternateContent>
    </w:r>
  </w:p>
  <w:p w14:paraId="066BE681" w14:textId="77777777" w:rsidR="00F52C3B" w:rsidRDefault="00F52C3B">
    <w:pPr>
      <w:tabs>
        <w:tab w:val="right" w:pos="8520"/>
        <w:tab w:val="right" w:pos="9360"/>
      </w:tabs>
      <w:ind w:right="-50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3175A" w14:textId="77777777" w:rsidR="0078312A" w:rsidRDefault="0078312A">
      <w:r>
        <w:separator/>
      </w:r>
    </w:p>
  </w:footnote>
  <w:footnote w:type="continuationSeparator" w:id="0">
    <w:p w14:paraId="43E6621A" w14:textId="77777777" w:rsidR="0078312A" w:rsidRDefault="0078312A">
      <w:r>
        <w:continuationSeparator/>
      </w:r>
    </w:p>
  </w:footnote>
  <w:footnote w:id="1">
    <w:p w14:paraId="3207B49C" w14:textId="7E7DC3EC" w:rsidR="0059056F" w:rsidRPr="00E978B0" w:rsidRDefault="0059056F" w:rsidP="000D219F">
      <w:pPr>
        <w:autoSpaceDE w:val="0"/>
        <w:autoSpaceDN w:val="0"/>
        <w:adjustRightInd w:val="0"/>
        <w:rPr>
          <w:rFonts w:ascii="Museo-300" w:hAnsi="Museo-300" w:cs="Museo-300"/>
          <w:sz w:val="19"/>
          <w:szCs w:val="19"/>
          <w:lang w:val="en-US"/>
        </w:rPr>
      </w:pPr>
      <w:r>
        <w:rPr>
          <w:rStyle w:val="Fotnotsreferens"/>
        </w:rPr>
        <w:footnoteRef/>
      </w:r>
      <w:r w:rsidRPr="00E978B0">
        <w:rPr>
          <w:lang w:val="en-US"/>
        </w:rPr>
        <w:t xml:space="preserve"> </w:t>
      </w:r>
      <w:r w:rsidR="00E978B0" w:rsidRPr="00E978B0">
        <w:rPr>
          <w:sz w:val="20"/>
          <w:szCs w:val="20"/>
          <w:lang w:val="en-US"/>
        </w:rPr>
        <w:t>If when checked it has not been possible to specify which SIN substances have been used (due to confidentiality), the number and function of each SIN substance should be stated.</w:t>
      </w:r>
    </w:p>
  </w:footnote>
  <w:footnote w:id="2">
    <w:p w14:paraId="451F7B09" w14:textId="22A74723" w:rsidR="008C11D0" w:rsidRPr="00B861C5" w:rsidRDefault="008C11D0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B861C5">
        <w:rPr>
          <w:lang w:val="en-US"/>
        </w:rPr>
        <w:t xml:space="preserve"> T</w:t>
      </w:r>
      <w:r w:rsidR="00B861C5" w:rsidRPr="00B861C5">
        <w:rPr>
          <w:lang w:val="en-US"/>
        </w:rPr>
        <w:t xml:space="preserve">wo years is only an estimate. </w:t>
      </w:r>
      <w:r w:rsidR="00B861C5">
        <w:rPr>
          <w:lang w:val="en-US"/>
        </w:rPr>
        <w:t>If you plan to switch packaging within that time, no special explanation of your schedule is required</w:t>
      </w:r>
      <w:r w:rsidRPr="00B861C5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FBBA" w14:textId="28A64A6B" w:rsidR="00F52C3B" w:rsidRDefault="00083281" w:rsidP="00E71F2B">
    <w:pPr>
      <w:pStyle w:val="Sidhuvud"/>
      <w:jc w:val="right"/>
    </w:pPr>
    <w:r>
      <w:t xml:space="preserve"> </w:t>
    </w:r>
    <w:r w:rsidR="00D84D5B">
      <w:t>2017-10-30</w:t>
    </w:r>
    <w:r w:rsidR="00F358CB">
      <w:rPr>
        <w:noProof/>
      </w:rPr>
      <w:drawing>
        <wp:anchor distT="0" distB="0" distL="114300" distR="114300" simplePos="0" relativeHeight="251658240" behindDoc="0" locked="0" layoutInCell="1" allowOverlap="1" wp14:anchorId="3B9880B7" wp14:editId="648ECD7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6240" cy="872500"/>
          <wp:effectExtent l="0" t="0" r="2540" b="3810"/>
          <wp:wrapNone/>
          <wp:docPr id="61" name="Bild 61" descr="KRAV_märke_Min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KRAV_märke_Min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4"/>
                  <a:stretch>
                    <a:fillRect/>
                  </a:stretch>
                </pic:blipFill>
                <pic:spPr bwMode="auto">
                  <a:xfrm>
                    <a:off x="0" y="0"/>
                    <a:ext cx="1236240" cy="8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63C7" w14:textId="77777777" w:rsidR="00F52C3B" w:rsidRDefault="00F358CB">
    <w:pPr>
      <w:pStyle w:val="Sidhuvud"/>
      <w:tabs>
        <w:tab w:val="clear" w:pos="453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ADC9B08" wp14:editId="0C3454E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36240" cy="887557"/>
          <wp:effectExtent l="0" t="0" r="2540" b="8255"/>
          <wp:wrapNone/>
          <wp:docPr id="60" name="Bild 60" descr="KRAV_märke_Min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KRAV_märke_Min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7"/>
                  <a:stretch>
                    <a:fillRect/>
                  </a:stretch>
                </pic:blipFill>
                <pic:spPr bwMode="auto">
                  <a:xfrm>
                    <a:off x="0" y="0"/>
                    <a:ext cx="1236240" cy="887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.75pt" o:bullet="t">
        <v:imagedata r:id="rId1" o:title=""/>
      </v:shape>
    </w:pict>
  </w:numPicBullet>
  <w:numPicBullet w:numPicBulletId="1">
    <w:pict>
      <v:shape id="_x0000_i1031" type="#_x0000_t75" style="width:22.5pt;height:.7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EB0CE3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4B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823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4B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20D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76B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F45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7C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22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F6D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21F38"/>
    <w:multiLevelType w:val="hybridMultilevel"/>
    <w:tmpl w:val="9A3C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792F"/>
    <w:multiLevelType w:val="hybridMultilevel"/>
    <w:tmpl w:val="64E2A67E"/>
    <w:lvl w:ilvl="0" w:tplc="DC4E3916">
      <w:start w:val="1"/>
      <w:numFmt w:val="decimal"/>
      <w:pStyle w:val="Formatmall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84A2C"/>
    <w:multiLevelType w:val="multilevel"/>
    <w:tmpl w:val="9650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00835"/>
    <w:multiLevelType w:val="hybridMultilevel"/>
    <w:tmpl w:val="37BE0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2B"/>
    <w:rsid w:val="0001544B"/>
    <w:rsid w:val="0002141A"/>
    <w:rsid w:val="0002242A"/>
    <w:rsid w:val="00035913"/>
    <w:rsid w:val="00070119"/>
    <w:rsid w:val="00073951"/>
    <w:rsid w:val="00076162"/>
    <w:rsid w:val="00083281"/>
    <w:rsid w:val="00091D0C"/>
    <w:rsid w:val="00094D92"/>
    <w:rsid w:val="000B735F"/>
    <w:rsid w:val="000D196C"/>
    <w:rsid w:val="000D219F"/>
    <w:rsid w:val="000D7BB8"/>
    <w:rsid w:val="00102314"/>
    <w:rsid w:val="00103D28"/>
    <w:rsid w:val="00125E08"/>
    <w:rsid w:val="00146BCC"/>
    <w:rsid w:val="0014769F"/>
    <w:rsid w:val="001653B7"/>
    <w:rsid w:val="001A001F"/>
    <w:rsid w:val="001D0EC5"/>
    <w:rsid w:val="001D3F67"/>
    <w:rsid w:val="001D6B24"/>
    <w:rsid w:val="001D6CAF"/>
    <w:rsid w:val="001E05F4"/>
    <w:rsid w:val="001E140C"/>
    <w:rsid w:val="002002A3"/>
    <w:rsid w:val="00204254"/>
    <w:rsid w:val="00207FE4"/>
    <w:rsid w:val="002144C1"/>
    <w:rsid w:val="0022357F"/>
    <w:rsid w:val="0023056D"/>
    <w:rsid w:val="002469F8"/>
    <w:rsid w:val="0025212A"/>
    <w:rsid w:val="0026381C"/>
    <w:rsid w:val="0026782A"/>
    <w:rsid w:val="00276488"/>
    <w:rsid w:val="002D280E"/>
    <w:rsid w:val="002E64CB"/>
    <w:rsid w:val="002F76CB"/>
    <w:rsid w:val="00305588"/>
    <w:rsid w:val="00310E62"/>
    <w:rsid w:val="00322FA0"/>
    <w:rsid w:val="00333FEE"/>
    <w:rsid w:val="0034071B"/>
    <w:rsid w:val="00352B7D"/>
    <w:rsid w:val="00354E73"/>
    <w:rsid w:val="0036069A"/>
    <w:rsid w:val="003622A4"/>
    <w:rsid w:val="0036264F"/>
    <w:rsid w:val="00363AEE"/>
    <w:rsid w:val="00364E6A"/>
    <w:rsid w:val="003739B3"/>
    <w:rsid w:val="00375BA3"/>
    <w:rsid w:val="00382BD8"/>
    <w:rsid w:val="0039264C"/>
    <w:rsid w:val="003964AA"/>
    <w:rsid w:val="003B4C3F"/>
    <w:rsid w:val="003B76D2"/>
    <w:rsid w:val="003C13A2"/>
    <w:rsid w:val="003D69C1"/>
    <w:rsid w:val="003F30DC"/>
    <w:rsid w:val="00410BC9"/>
    <w:rsid w:val="00442015"/>
    <w:rsid w:val="00444D39"/>
    <w:rsid w:val="00444E44"/>
    <w:rsid w:val="00445C4C"/>
    <w:rsid w:val="004541CA"/>
    <w:rsid w:val="0045761D"/>
    <w:rsid w:val="00473C29"/>
    <w:rsid w:val="004833AF"/>
    <w:rsid w:val="004930EC"/>
    <w:rsid w:val="00494327"/>
    <w:rsid w:val="004B3848"/>
    <w:rsid w:val="004B5A0E"/>
    <w:rsid w:val="004D0944"/>
    <w:rsid w:val="004E0DBC"/>
    <w:rsid w:val="004E2B1E"/>
    <w:rsid w:val="004E5C5F"/>
    <w:rsid w:val="00516C10"/>
    <w:rsid w:val="00532FD0"/>
    <w:rsid w:val="005377C0"/>
    <w:rsid w:val="005401E4"/>
    <w:rsid w:val="005430D1"/>
    <w:rsid w:val="005440FA"/>
    <w:rsid w:val="00561331"/>
    <w:rsid w:val="00564ABE"/>
    <w:rsid w:val="0056607C"/>
    <w:rsid w:val="0058176E"/>
    <w:rsid w:val="00583371"/>
    <w:rsid w:val="00585713"/>
    <w:rsid w:val="0059056F"/>
    <w:rsid w:val="00594209"/>
    <w:rsid w:val="005A5BF9"/>
    <w:rsid w:val="005B39BF"/>
    <w:rsid w:val="005D31A7"/>
    <w:rsid w:val="005D70F1"/>
    <w:rsid w:val="005E78CD"/>
    <w:rsid w:val="005F46E9"/>
    <w:rsid w:val="005F679F"/>
    <w:rsid w:val="00603724"/>
    <w:rsid w:val="00632677"/>
    <w:rsid w:val="006549F8"/>
    <w:rsid w:val="00663CB6"/>
    <w:rsid w:val="00690734"/>
    <w:rsid w:val="006925C9"/>
    <w:rsid w:val="006B0979"/>
    <w:rsid w:val="006B2504"/>
    <w:rsid w:val="006C35E5"/>
    <w:rsid w:val="006E7B05"/>
    <w:rsid w:val="006F5E46"/>
    <w:rsid w:val="00701AC7"/>
    <w:rsid w:val="00710585"/>
    <w:rsid w:val="00722917"/>
    <w:rsid w:val="007312AB"/>
    <w:rsid w:val="0073492D"/>
    <w:rsid w:val="0073677C"/>
    <w:rsid w:val="007767AE"/>
    <w:rsid w:val="0078312A"/>
    <w:rsid w:val="007860CF"/>
    <w:rsid w:val="007A4164"/>
    <w:rsid w:val="007B689C"/>
    <w:rsid w:val="007F4A3E"/>
    <w:rsid w:val="007F4DCF"/>
    <w:rsid w:val="007F7DDD"/>
    <w:rsid w:val="0080233A"/>
    <w:rsid w:val="008111C9"/>
    <w:rsid w:val="00816027"/>
    <w:rsid w:val="0082307F"/>
    <w:rsid w:val="00827AA3"/>
    <w:rsid w:val="008352BC"/>
    <w:rsid w:val="0086180F"/>
    <w:rsid w:val="00864AB4"/>
    <w:rsid w:val="00875616"/>
    <w:rsid w:val="008837B5"/>
    <w:rsid w:val="00886040"/>
    <w:rsid w:val="00895E14"/>
    <w:rsid w:val="008C11D0"/>
    <w:rsid w:val="008C25DB"/>
    <w:rsid w:val="00910913"/>
    <w:rsid w:val="00910BD0"/>
    <w:rsid w:val="00912DF7"/>
    <w:rsid w:val="00917185"/>
    <w:rsid w:val="0092677B"/>
    <w:rsid w:val="00927934"/>
    <w:rsid w:val="00941E02"/>
    <w:rsid w:val="00950A9B"/>
    <w:rsid w:val="00971E22"/>
    <w:rsid w:val="0097307C"/>
    <w:rsid w:val="00981757"/>
    <w:rsid w:val="009A0C3F"/>
    <w:rsid w:val="009A1F9A"/>
    <w:rsid w:val="009A22A7"/>
    <w:rsid w:val="009B2FFE"/>
    <w:rsid w:val="009B4A40"/>
    <w:rsid w:val="009C26F6"/>
    <w:rsid w:val="009C5349"/>
    <w:rsid w:val="009E15CE"/>
    <w:rsid w:val="009E3B04"/>
    <w:rsid w:val="00A02D02"/>
    <w:rsid w:val="00A07711"/>
    <w:rsid w:val="00A12DF3"/>
    <w:rsid w:val="00A25677"/>
    <w:rsid w:val="00A33D33"/>
    <w:rsid w:val="00A37EFD"/>
    <w:rsid w:val="00A443BE"/>
    <w:rsid w:val="00A451AD"/>
    <w:rsid w:val="00A567A9"/>
    <w:rsid w:val="00A62421"/>
    <w:rsid w:val="00A6612D"/>
    <w:rsid w:val="00A81ACE"/>
    <w:rsid w:val="00A86F1A"/>
    <w:rsid w:val="00A928D5"/>
    <w:rsid w:val="00A95117"/>
    <w:rsid w:val="00A96C46"/>
    <w:rsid w:val="00AC3EEA"/>
    <w:rsid w:val="00AD4083"/>
    <w:rsid w:val="00AE3E46"/>
    <w:rsid w:val="00B024F0"/>
    <w:rsid w:val="00B2663A"/>
    <w:rsid w:val="00B312CD"/>
    <w:rsid w:val="00B34654"/>
    <w:rsid w:val="00B36B53"/>
    <w:rsid w:val="00B757D6"/>
    <w:rsid w:val="00B861C5"/>
    <w:rsid w:val="00B94B6A"/>
    <w:rsid w:val="00BA2821"/>
    <w:rsid w:val="00BA47C0"/>
    <w:rsid w:val="00BB38DA"/>
    <w:rsid w:val="00BB5507"/>
    <w:rsid w:val="00BB6E67"/>
    <w:rsid w:val="00BD73CD"/>
    <w:rsid w:val="00BE075E"/>
    <w:rsid w:val="00BE4AF5"/>
    <w:rsid w:val="00C0745E"/>
    <w:rsid w:val="00C202CA"/>
    <w:rsid w:val="00C37A29"/>
    <w:rsid w:val="00C42705"/>
    <w:rsid w:val="00C43EB9"/>
    <w:rsid w:val="00C55900"/>
    <w:rsid w:val="00C6148B"/>
    <w:rsid w:val="00C63327"/>
    <w:rsid w:val="00C75D79"/>
    <w:rsid w:val="00C90E80"/>
    <w:rsid w:val="00C96B49"/>
    <w:rsid w:val="00CA67F7"/>
    <w:rsid w:val="00CB7283"/>
    <w:rsid w:val="00CC064B"/>
    <w:rsid w:val="00CC1828"/>
    <w:rsid w:val="00CC46D3"/>
    <w:rsid w:val="00CC58DE"/>
    <w:rsid w:val="00CD0E2B"/>
    <w:rsid w:val="00CD1500"/>
    <w:rsid w:val="00CD4793"/>
    <w:rsid w:val="00D073C7"/>
    <w:rsid w:val="00D07700"/>
    <w:rsid w:val="00D12D52"/>
    <w:rsid w:val="00D13E1D"/>
    <w:rsid w:val="00D27F28"/>
    <w:rsid w:val="00D409CF"/>
    <w:rsid w:val="00D50B7E"/>
    <w:rsid w:val="00D562DC"/>
    <w:rsid w:val="00D773F4"/>
    <w:rsid w:val="00D84D5B"/>
    <w:rsid w:val="00D8688C"/>
    <w:rsid w:val="00D91DCB"/>
    <w:rsid w:val="00DA6847"/>
    <w:rsid w:val="00DB5DA4"/>
    <w:rsid w:val="00DC13ED"/>
    <w:rsid w:val="00DC16E6"/>
    <w:rsid w:val="00DD084A"/>
    <w:rsid w:val="00DD4DDD"/>
    <w:rsid w:val="00DE4C6C"/>
    <w:rsid w:val="00DF6ACA"/>
    <w:rsid w:val="00DF7782"/>
    <w:rsid w:val="00E2108C"/>
    <w:rsid w:val="00E21E92"/>
    <w:rsid w:val="00E424B9"/>
    <w:rsid w:val="00E42513"/>
    <w:rsid w:val="00E66D9B"/>
    <w:rsid w:val="00E70C43"/>
    <w:rsid w:val="00E71F2B"/>
    <w:rsid w:val="00E978B0"/>
    <w:rsid w:val="00EA235A"/>
    <w:rsid w:val="00EB622C"/>
    <w:rsid w:val="00ED62F2"/>
    <w:rsid w:val="00EE146A"/>
    <w:rsid w:val="00F10567"/>
    <w:rsid w:val="00F17A99"/>
    <w:rsid w:val="00F25ADB"/>
    <w:rsid w:val="00F33E6A"/>
    <w:rsid w:val="00F34933"/>
    <w:rsid w:val="00F358CB"/>
    <w:rsid w:val="00F52C3B"/>
    <w:rsid w:val="00F55507"/>
    <w:rsid w:val="00F57ABC"/>
    <w:rsid w:val="00F6121B"/>
    <w:rsid w:val="00F666CE"/>
    <w:rsid w:val="00F74A5C"/>
    <w:rsid w:val="00F87EB1"/>
    <w:rsid w:val="00F95634"/>
    <w:rsid w:val="00FB7E76"/>
    <w:rsid w:val="00FC2520"/>
    <w:rsid w:val="00FC5B24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5CA28"/>
  <w15:chartTrackingRefBased/>
  <w15:docId w15:val="{5F52071A-FD4D-4E23-80EE-929EA58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5E"/>
    <w:rPr>
      <w:sz w:val="22"/>
      <w:szCs w:val="24"/>
    </w:rPr>
  </w:style>
  <w:style w:type="paragraph" w:styleId="Rubrik1">
    <w:name w:val="heading 1"/>
    <w:next w:val="Normal"/>
    <w:link w:val="Rubrik1Char"/>
    <w:qFormat/>
    <w:rsid w:val="00FD7B5E"/>
    <w:pPr>
      <w:keepNext/>
      <w:spacing w:before="100" w:after="12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FD7B5E"/>
    <w:pPr>
      <w:keepNext/>
      <w:tabs>
        <w:tab w:val="left" w:pos="396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bCs/>
      <w:sz w:val="28"/>
      <w:szCs w:val="20"/>
    </w:rPr>
  </w:style>
  <w:style w:type="paragraph" w:styleId="Rubrik3">
    <w:name w:val="heading 3"/>
    <w:basedOn w:val="Normal"/>
    <w:next w:val="Normal"/>
    <w:qFormat/>
    <w:rsid w:val="00FD7B5E"/>
    <w:pPr>
      <w:keepNext/>
      <w:spacing w:before="120" w:after="12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  <w:rsid w:val="00FD7B5E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FD7B5E"/>
  </w:style>
  <w:style w:type="paragraph" w:customStyle="1" w:styleId="Underrubrik2">
    <w:name w:val="Underrubrik2"/>
    <w:basedOn w:val="Normal"/>
    <w:next w:val="Normal"/>
    <w:semiHidden/>
    <w:rsid w:val="00FD7B5E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GB"/>
    </w:rPr>
  </w:style>
  <w:style w:type="paragraph" w:styleId="Sidfot">
    <w:name w:val="footer"/>
    <w:basedOn w:val="Normal"/>
    <w:link w:val="SidfotChar"/>
    <w:rsid w:val="00FD7B5E"/>
    <w:rPr>
      <w:color w:val="333333"/>
      <w:sz w:val="16"/>
    </w:rPr>
  </w:style>
  <w:style w:type="paragraph" w:styleId="Sidhuvud">
    <w:name w:val="header"/>
    <w:basedOn w:val="Normal"/>
    <w:semiHidden/>
    <w:rsid w:val="00FD7B5E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D7B5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1">
    <w:name w:val="Underrubrik1"/>
    <w:basedOn w:val="Normal"/>
    <w:next w:val="Normal"/>
    <w:semiHidden/>
    <w:rsid w:val="00FD7B5E"/>
    <w:pPr>
      <w:keepNext/>
      <w:spacing w:before="100" w:after="60"/>
      <w:outlineLvl w:val="0"/>
    </w:pPr>
    <w:rPr>
      <w:rFonts w:ascii="Arial" w:hAnsi="Arial" w:cs="Arial"/>
      <w:b/>
      <w:kern w:val="32"/>
      <w:szCs w:val="32"/>
    </w:rPr>
  </w:style>
  <w:style w:type="paragraph" w:customStyle="1" w:styleId="FormatmallNumreradlista">
    <w:name w:val="Formatmall Numrerad lista"/>
    <w:basedOn w:val="Normal"/>
    <w:rsid w:val="00FD7B5E"/>
    <w:pPr>
      <w:numPr>
        <w:numId w:val="1"/>
      </w:numPr>
      <w:ind w:left="714" w:hanging="357"/>
    </w:pPr>
  </w:style>
  <w:style w:type="paragraph" w:customStyle="1" w:styleId="adress">
    <w:name w:val="adress"/>
    <w:basedOn w:val="Normal"/>
    <w:semiHidden/>
    <w:rsid w:val="00FD7B5E"/>
    <w:pPr>
      <w:spacing w:line="180" w:lineRule="exact"/>
    </w:pPr>
    <w:rPr>
      <w:rFonts w:ascii="Arial" w:hAnsi="Arial" w:cs="Arial"/>
      <w:sz w:val="20"/>
      <w:szCs w:val="14"/>
    </w:rPr>
  </w:style>
  <w:style w:type="paragraph" w:customStyle="1" w:styleId="adressUnder">
    <w:name w:val="adressUnder"/>
    <w:rsid w:val="00FD7B5E"/>
    <w:pPr>
      <w:spacing w:line="200" w:lineRule="exact"/>
    </w:pPr>
    <w:rPr>
      <w:rFonts w:ascii="Arial" w:hAnsi="Arial" w:cs="Arial"/>
      <w:sz w:val="12"/>
      <w:szCs w:val="12"/>
    </w:rPr>
  </w:style>
  <w:style w:type="character" w:styleId="Hyperlnk">
    <w:name w:val="Hyperlink"/>
    <w:rsid w:val="00FD7B5E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FD7B5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D7B5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71F2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E71F2B"/>
    <w:rPr>
      <w:rFonts w:ascii="Arial" w:hAnsi="Arial" w:cs="Arial"/>
      <w:b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E71F2B"/>
    <w:rPr>
      <w:rFonts w:ascii="Arial" w:hAnsi="Arial"/>
      <w:b/>
      <w:bCs/>
      <w:sz w:val="28"/>
    </w:rPr>
  </w:style>
  <w:style w:type="character" w:customStyle="1" w:styleId="SidfotChar">
    <w:name w:val="Sidfot Char"/>
    <w:basedOn w:val="Standardstycketeckensnitt"/>
    <w:link w:val="Sidfot"/>
    <w:rsid w:val="00C42705"/>
    <w:rPr>
      <w:color w:val="333333"/>
      <w:sz w:val="16"/>
      <w:szCs w:val="24"/>
    </w:rPr>
  </w:style>
  <w:style w:type="character" w:styleId="Kommentarsreferens">
    <w:name w:val="annotation reference"/>
    <w:basedOn w:val="Standardstycketeckensnitt"/>
    <w:rsid w:val="000D196C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196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D196C"/>
  </w:style>
  <w:style w:type="paragraph" w:styleId="Kommentarsmne">
    <w:name w:val="annotation subject"/>
    <w:basedOn w:val="Kommentarer"/>
    <w:next w:val="Kommentarer"/>
    <w:link w:val="KommentarsmneChar"/>
    <w:rsid w:val="000D196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196C"/>
    <w:rPr>
      <w:b/>
      <w:bCs/>
    </w:rPr>
  </w:style>
  <w:style w:type="paragraph" w:styleId="Fotnotstext">
    <w:name w:val="footnote text"/>
    <w:basedOn w:val="Normal"/>
    <w:link w:val="FotnotstextChar"/>
    <w:rsid w:val="0059056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59056F"/>
  </w:style>
  <w:style w:type="character" w:styleId="Fotnotsreferens">
    <w:name w:val="footnote reference"/>
    <w:basedOn w:val="Standardstycketeckensnitt"/>
    <w:rsid w:val="0059056F"/>
    <w:rPr>
      <w:vertAlign w:val="superscript"/>
    </w:rPr>
  </w:style>
  <w:style w:type="character" w:customStyle="1" w:styleId="shorttext">
    <w:name w:val="short_text"/>
    <w:basedOn w:val="Standardstycketeckensnitt"/>
    <w:rsid w:val="001D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RAV\IT\OfficeMallar\1%20Svenska-Standard-muse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BDB5583FE8D4F99C29FE95F5EB972" ma:contentTypeVersion="10" ma:contentTypeDescription="Skapa ett nytt dokument." ma:contentTypeScope="" ma:versionID="9305c3856cceb1ee5fb5064c61b9ea59">
  <xsd:schema xmlns:xsd="http://www.w3.org/2001/XMLSchema" xmlns:xs="http://www.w3.org/2001/XMLSchema" xmlns:p="http://schemas.microsoft.com/office/2006/metadata/properties" xmlns:ns2="32fc7546-ee06-4458-9716-fa619c1403e5" xmlns:ns3="ce4e650e-16a3-470f-aa80-093d8895a96c" targetNamespace="http://schemas.microsoft.com/office/2006/metadata/properties" ma:root="true" ma:fieldsID="798e0b506a8a7d1b1a059401cbf22d11" ns2:_="" ns3:_="">
    <xsd:import namespace="32fc7546-ee06-4458-9716-fa619c1403e5"/>
    <xsd:import namespace="ce4e650e-16a3-470f-aa80-093d8895a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7546-ee06-4458-9716-fa619c140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e650e-16a3-470f-aa80-093d8895a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52113-C661-49B4-AA8C-17B05944A2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333E9-FC45-40B8-9FED-81EA416C4F0E}"/>
</file>

<file path=customXml/itemProps3.xml><?xml version="1.0" encoding="utf-8"?>
<ds:datastoreItem xmlns:ds="http://schemas.openxmlformats.org/officeDocument/2006/customXml" ds:itemID="{6AC2AAF3-C46C-49B7-B395-ADFD0A55AE28}"/>
</file>

<file path=customXml/itemProps4.xml><?xml version="1.0" encoding="utf-8"?>
<ds:datastoreItem xmlns:ds="http://schemas.openxmlformats.org/officeDocument/2006/customXml" ds:itemID="{9C5847D4-A2F2-437B-BBD3-40EA5F5A3412}"/>
</file>

<file path=docProps/app.xml><?xml version="1.0" encoding="utf-8"?>
<Properties xmlns="http://schemas.openxmlformats.org/officeDocument/2006/extended-properties" xmlns:vt="http://schemas.openxmlformats.org/officeDocument/2006/docPropsVTypes">
  <Template>1 Svenska-Standard-museo.dotx</Template>
  <TotalTime>77</TotalTime>
  <Pages>3</Pages>
  <Words>518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Uppsala 2003-08-12</vt:lpstr>
      <vt:lpstr>Uppsala 2003-08-12</vt:lpstr>
    </vt:vector>
  </TitlesOfParts>
  <Company>KRAV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Uppsala 2003-08-12</dc:title>
  <dc:subject/>
  <dc:creator>Eva-Lena Rådberg</dc:creator>
  <cp:keywords/>
  <cp:lastModifiedBy>Eva-Lena Rådberg</cp:lastModifiedBy>
  <cp:revision>10</cp:revision>
  <cp:lastPrinted>2017-10-23T09:21:00Z</cp:lastPrinted>
  <dcterms:created xsi:type="dcterms:W3CDTF">2017-11-03T10:45:00Z</dcterms:created>
  <dcterms:modified xsi:type="dcterms:W3CDTF">2017-11-03T12:08:00Z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0x01010073DBDB5583FE8D4F99C29FE95F5EB972</vt:lpwstr>
  </property>
</Properties>
</file>