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0A3B" w14:textId="4C76ADD4" w:rsidR="00E13479" w:rsidRPr="00445A3A" w:rsidRDefault="00730547" w:rsidP="00E13479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445A3A">
        <w:rPr>
          <w:rFonts w:ascii="Arial" w:hAnsi="Arial" w:cs="Arial"/>
          <w:b/>
          <w:bCs/>
          <w:sz w:val="32"/>
          <w:szCs w:val="32"/>
          <w:lang w:val="en-GB"/>
        </w:rPr>
        <w:t xml:space="preserve">Code </w:t>
      </w:r>
      <w:r>
        <w:rPr>
          <w:rFonts w:ascii="Arial" w:hAnsi="Arial" w:cs="Arial"/>
          <w:b/>
          <w:bCs/>
          <w:sz w:val="32"/>
          <w:szCs w:val="32"/>
          <w:lang w:val="en-GB"/>
        </w:rPr>
        <w:t>o</w:t>
      </w:r>
      <w:r w:rsidRPr="00445A3A">
        <w:rPr>
          <w:rFonts w:ascii="Arial" w:hAnsi="Arial" w:cs="Arial"/>
          <w:b/>
          <w:bCs/>
          <w:sz w:val="32"/>
          <w:szCs w:val="32"/>
          <w:lang w:val="en-GB"/>
        </w:rPr>
        <w:t xml:space="preserve">f Conduct </w:t>
      </w:r>
      <w:r w:rsidR="00431722" w:rsidRPr="00445A3A">
        <w:rPr>
          <w:rFonts w:ascii="Arial" w:hAnsi="Arial" w:cs="Arial"/>
          <w:b/>
          <w:bCs/>
          <w:sz w:val="32"/>
          <w:szCs w:val="32"/>
          <w:lang w:val="en-GB"/>
        </w:rPr>
        <w:t>Regarding Social Responsibility According to the KRAV Standards</w:t>
      </w:r>
    </w:p>
    <w:p w14:paraId="318B8F66" w14:textId="35A2531E" w:rsidR="00431722" w:rsidRPr="00730547" w:rsidRDefault="00431722" w:rsidP="000339F8">
      <w:pPr>
        <w:spacing w:line="240" w:lineRule="auto"/>
        <w:rPr>
          <w:rFonts w:ascii="Times New Roman" w:hAnsi="Times New Roman" w:cs="Times New Roman"/>
          <w:lang w:val="en-GB"/>
        </w:rPr>
      </w:pPr>
      <w:r w:rsidRPr="00730547">
        <w:rPr>
          <w:rFonts w:ascii="Times New Roman" w:hAnsi="Times New Roman" w:cs="Times New Roman"/>
          <w:lang w:val="en-GB"/>
        </w:rPr>
        <w:t xml:space="preserve">Supplier examination systems are usually based on the company having a code of conduct. To make it easier for those who do not already have one, we have made a simple template which is based on the KRAV standards </w:t>
      </w:r>
      <w:r w:rsidR="00463615" w:rsidRPr="00730547">
        <w:rPr>
          <w:rFonts w:ascii="Times New Roman" w:hAnsi="Times New Roman" w:cs="Times New Roman"/>
          <w:lang w:val="en-GB"/>
        </w:rPr>
        <w:t>16.3.2 and 16.5.1.</w:t>
      </w:r>
    </w:p>
    <w:p w14:paraId="1569B471" w14:textId="70178D35" w:rsidR="00DB462B" w:rsidRDefault="00431722" w:rsidP="000339F8">
      <w:pPr>
        <w:spacing w:line="240" w:lineRule="auto"/>
        <w:rPr>
          <w:rFonts w:ascii="Times New Roman" w:hAnsi="Times New Roman" w:cs="Times New Roman"/>
          <w:lang w:val="en-GB"/>
        </w:rPr>
      </w:pPr>
      <w:r w:rsidRPr="00730547">
        <w:rPr>
          <w:rFonts w:ascii="Times New Roman" w:hAnsi="Times New Roman" w:cs="Times New Roman"/>
          <w:lang w:val="en-GB"/>
        </w:rPr>
        <w:t xml:space="preserve">Adapt the template to your company, and feel free to add how your company </w:t>
      </w:r>
      <w:r w:rsidR="00C57108" w:rsidRPr="00730547">
        <w:rPr>
          <w:rFonts w:ascii="Times New Roman" w:hAnsi="Times New Roman" w:cs="Times New Roman"/>
          <w:lang w:val="en-GB"/>
        </w:rPr>
        <w:t xml:space="preserve">plans to </w:t>
      </w:r>
      <w:r w:rsidR="00E166B0" w:rsidRPr="00730547">
        <w:rPr>
          <w:rFonts w:ascii="Times New Roman" w:hAnsi="Times New Roman" w:cs="Times New Roman"/>
          <w:lang w:val="en-GB"/>
        </w:rPr>
        <w:t>fulfil</w:t>
      </w:r>
      <w:r w:rsidRPr="00730547">
        <w:rPr>
          <w:rFonts w:ascii="Times New Roman" w:hAnsi="Times New Roman" w:cs="Times New Roman"/>
          <w:lang w:val="en-GB"/>
        </w:rPr>
        <w:t xml:space="preserve"> the commitments. Use of this template is voluntary.</w:t>
      </w:r>
    </w:p>
    <w:p w14:paraId="00892F9C" w14:textId="3E64158E" w:rsidR="000339F8" w:rsidRPr="00730547" w:rsidRDefault="000339F8" w:rsidP="000339F8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14:paraId="6B643F91" w14:textId="5E8DB37D" w:rsidR="0077764E" w:rsidRPr="000339F8" w:rsidRDefault="00F84255" w:rsidP="00EB0556">
      <w:pPr>
        <w:spacing w:after="0"/>
        <w:rPr>
          <w:rFonts w:ascii="Arial" w:hAnsi="Arial" w:cs="Arial"/>
          <w:b/>
          <w:bCs/>
          <w:sz w:val="32"/>
          <w:szCs w:val="32"/>
          <w:lang w:val="en-GB"/>
        </w:rPr>
      </w:pPr>
      <w:r w:rsidRPr="000339F8">
        <w:rPr>
          <w:rFonts w:ascii="Arial" w:hAnsi="Arial" w:cs="Arial"/>
          <w:b/>
          <w:bCs/>
          <w:sz w:val="32"/>
          <w:szCs w:val="32"/>
          <w:lang w:val="en-GB"/>
        </w:rPr>
        <w:t xml:space="preserve">Code </w:t>
      </w:r>
      <w:r>
        <w:rPr>
          <w:rFonts w:ascii="Arial" w:hAnsi="Arial" w:cs="Arial"/>
          <w:b/>
          <w:bCs/>
          <w:sz w:val="32"/>
          <w:szCs w:val="32"/>
          <w:lang w:val="en-GB"/>
        </w:rPr>
        <w:t>o</w:t>
      </w:r>
      <w:r w:rsidRPr="000339F8">
        <w:rPr>
          <w:rFonts w:ascii="Arial" w:hAnsi="Arial" w:cs="Arial"/>
          <w:b/>
          <w:bCs/>
          <w:sz w:val="32"/>
          <w:szCs w:val="32"/>
          <w:lang w:val="en-GB"/>
        </w:rPr>
        <w:t xml:space="preserve">f Conduct </w:t>
      </w:r>
      <w:r w:rsidR="00431722" w:rsidRPr="000339F8">
        <w:rPr>
          <w:rFonts w:ascii="Arial" w:hAnsi="Arial" w:cs="Arial"/>
          <w:b/>
          <w:bCs/>
          <w:sz w:val="32"/>
          <w:szCs w:val="32"/>
          <w:lang w:val="en-GB"/>
        </w:rPr>
        <w:t>for [compan</w:t>
      </w:r>
      <w:r w:rsidR="00E166B0" w:rsidRPr="000339F8">
        <w:rPr>
          <w:rFonts w:ascii="Arial" w:hAnsi="Arial" w:cs="Arial"/>
          <w:b/>
          <w:bCs/>
          <w:sz w:val="32"/>
          <w:szCs w:val="32"/>
          <w:lang w:val="en-GB"/>
        </w:rPr>
        <w:t>y</w:t>
      </w:r>
      <w:r w:rsidR="00431722" w:rsidRPr="000339F8">
        <w:rPr>
          <w:rFonts w:ascii="Arial" w:hAnsi="Arial" w:cs="Arial"/>
          <w:b/>
          <w:bCs/>
          <w:sz w:val="32"/>
          <w:szCs w:val="32"/>
          <w:lang w:val="en-GB"/>
        </w:rPr>
        <w:t>]</w:t>
      </w:r>
    </w:p>
    <w:p w14:paraId="1D78EAB5" w14:textId="3DB81E44" w:rsidR="00431722" w:rsidRPr="000339F8" w:rsidRDefault="00431722" w:rsidP="000339F8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The code of conduct is </w:t>
      </w:r>
      <w:r w:rsidR="00E166B0" w:rsidRPr="000339F8">
        <w:rPr>
          <w:rFonts w:ascii="Times New Roman" w:hAnsi="Times New Roman" w:cs="Times New Roman"/>
          <w:lang w:val="en-GB"/>
        </w:rPr>
        <w:t xml:space="preserve">a </w:t>
      </w:r>
      <w:r w:rsidRPr="000339F8">
        <w:rPr>
          <w:rFonts w:ascii="Times New Roman" w:hAnsi="Times New Roman" w:cs="Times New Roman"/>
          <w:lang w:val="en-GB"/>
        </w:rPr>
        <w:t xml:space="preserve">guideline for how we as a company conduct our business in an ethical and socially responsible manner. The requirements of the </w:t>
      </w:r>
      <w:r w:rsidR="00E166B0" w:rsidRPr="000339F8">
        <w:rPr>
          <w:rFonts w:ascii="Times New Roman" w:hAnsi="Times New Roman" w:cs="Times New Roman"/>
          <w:lang w:val="en-GB"/>
        </w:rPr>
        <w:t xml:space="preserve">code of conduct </w:t>
      </w:r>
      <w:r w:rsidRPr="000339F8">
        <w:rPr>
          <w:rFonts w:ascii="Times New Roman" w:hAnsi="Times New Roman" w:cs="Times New Roman"/>
          <w:lang w:val="en-GB"/>
        </w:rPr>
        <w:t xml:space="preserve">are based on the UN Universal Declaration of Human Rights and the </w:t>
      </w:r>
      <w:r w:rsidR="00E166B0" w:rsidRPr="000339F8">
        <w:rPr>
          <w:rFonts w:ascii="Times New Roman" w:hAnsi="Times New Roman" w:cs="Times New Roman"/>
          <w:lang w:val="en-GB"/>
        </w:rPr>
        <w:t>International Labour Organisation's (</w:t>
      </w:r>
      <w:r w:rsidRPr="000339F8">
        <w:rPr>
          <w:rFonts w:ascii="Times New Roman" w:hAnsi="Times New Roman" w:cs="Times New Roman"/>
          <w:lang w:val="en-GB"/>
        </w:rPr>
        <w:t>ILO's</w:t>
      </w:r>
      <w:r w:rsidR="00E166B0" w:rsidRPr="000339F8">
        <w:rPr>
          <w:rFonts w:ascii="Times New Roman" w:hAnsi="Times New Roman" w:cs="Times New Roman"/>
          <w:lang w:val="en-GB"/>
        </w:rPr>
        <w:t>)</w:t>
      </w:r>
      <w:r w:rsidRPr="000339F8">
        <w:rPr>
          <w:rFonts w:ascii="Times New Roman" w:hAnsi="Times New Roman" w:cs="Times New Roman"/>
          <w:lang w:val="en-GB"/>
        </w:rPr>
        <w:t xml:space="preserve"> core conventions.</w:t>
      </w:r>
    </w:p>
    <w:p w14:paraId="3ADCC1B8" w14:textId="2A872069" w:rsidR="00431722" w:rsidRPr="002D09DF" w:rsidRDefault="00F84255" w:rsidP="000339F8">
      <w:pPr>
        <w:spacing w:line="240" w:lineRule="auto"/>
        <w:rPr>
          <w:rFonts w:ascii="Arial" w:hAnsi="Arial" w:cs="Arial"/>
          <w:b/>
          <w:bCs/>
          <w:lang w:val="en-GB"/>
        </w:rPr>
      </w:pPr>
      <w:r w:rsidRPr="002D09DF">
        <w:rPr>
          <w:rFonts w:ascii="Arial" w:hAnsi="Arial" w:cs="Arial"/>
          <w:b/>
          <w:bCs/>
          <w:lang w:val="en-GB"/>
        </w:rPr>
        <w:t>Human Rights</w:t>
      </w:r>
    </w:p>
    <w:p w14:paraId="42008D81" w14:textId="77777777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>1. We and our suppliers respect international human rights.</w:t>
      </w:r>
    </w:p>
    <w:p w14:paraId="2B8FFC24" w14:textId="10882324" w:rsidR="0009342C" w:rsidRPr="000339F8" w:rsidRDefault="0009342C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2. We and our suppliers prohibit all forms of forced </w:t>
      </w:r>
      <w:r w:rsidR="00E166B0" w:rsidRPr="000339F8">
        <w:rPr>
          <w:rFonts w:ascii="Times New Roman" w:hAnsi="Times New Roman" w:cs="Times New Roman"/>
          <w:lang w:val="en-GB"/>
        </w:rPr>
        <w:t>labour</w:t>
      </w:r>
      <w:r w:rsidRPr="000339F8">
        <w:rPr>
          <w:rFonts w:ascii="Times New Roman" w:hAnsi="Times New Roman" w:cs="Times New Roman"/>
          <w:lang w:val="en-GB"/>
        </w:rPr>
        <w:t>, and workers must have the right to terminate their employment in compliance with local legislation and employment contracts.</w:t>
      </w:r>
    </w:p>
    <w:p w14:paraId="2A7EF2B4" w14:textId="6CC34915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3. We and our suppliers do not accept any form of child </w:t>
      </w:r>
      <w:r w:rsidR="00E166B0" w:rsidRPr="000339F8">
        <w:rPr>
          <w:rFonts w:ascii="Times New Roman" w:hAnsi="Times New Roman" w:cs="Times New Roman"/>
          <w:lang w:val="en-GB"/>
        </w:rPr>
        <w:t>labour</w:t>
      </w:r>
      <w:r w:rsidRPr="000339F8">
        <w:rPr>
          <w:rFonts w:ascii="Times New Roman" w:hAnsi="Times New Roman" w:cs="Times New Roman"/>
          <w:lang w:val="en-GB"/>
        </w:rPr>
        <w:t>.</w:t>
      </w:r>
    </w:p>
    <w:p w14:paraId="4F9D9762" w14:textId="40D54063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4. We and our suppliers do not accept any form of discrimination. All workers must be treated equally regardless of ethnicity, skin </w:t>
      </w:r>
      <w:r w:rsidR="00E166B0" w:rsidRPr="000339F8">
        <w:rPr>
          <w:rFonts w:ascii="Times New Roman" w:hAnsi="Times New Roman" w:cs="Times New Roman"/>
          <w:lang w:val="en-GB"/>
        </w:rPr>
        <w:t>colour</w:t>
      </w:r>
      <w:r w:rsidRPr="000339F8">
        <w:rPr>
          <w:rFonts w:ascii="Times New Roman" w:hAnsi="Times New Roman" w:cs="Times New Roman"/>
          <w:lang w:val="en-GB"/>
        </w:rPr>
        <w:t xml:space="preserve">, gender, religion, political opinion, national origin, social origin, age, </w:t>
      </w:r>
      <w:r w:rsidR="00E166B0" w:rsidRPr="000339F8">
        <w:rPr>
          <w:rFonts w:ascii="Times New Roman" w:hAnsi="Times New Roman" w:cs="Times New Roman"/>
          <w:lang w:val="en-GB"/>
        </w:rPr>
        <w:t>disability,</w:t>
      </w:r>
      <w:r w:rsidRPr="000339F8">
        <w:rPr>
          <w:rFonts w:ascii="Times New Roman" w:hAnsi="Times New Roman" w:cs="Times New Roman"/>
          <w:lang w:val="en-GB"/>
        </w:rPr>
        <w:t xml:space="preserve"> and sexual orientation.</w:t>
      </w:r>
    </w:p>
    <w:p w14:paraId="6574E92A" w14:textId="275305EE" w:rsidR="00431722" w:rsidRPr="002D09DF" w:rsidRDefault="002D09DF" w:rsidP="00EB0556">
      <w:pPr>
        <w:spacing w:line="240" w:lineRule="auto"/>
        <w:rPr>
          <w:rFonts w:ascii="Arial" w:hAnsi="Arial" w:cs="Arial"/>
          <w:b/>
          <w:bCs/>
          <w:lang w:val="en-GB"/>
        </w:rPr>
      </w:pPr>
      <w:proofErr w:type="spellStart"/>
      <w:r w:rsidRPr="002D09DF">
        <w:rPr>
          <w:rFonts w:ascii="Arial" w:hAnsi="Arial" w:cs="Arial"/>
          <w:b/>
          <w:bCs/>
          <w:lang w:val="en-GB"/>
        </w:rPr>
        <w:t>Labor</w:t>
      </w:r>
      <w:proofErr w:type="spellEnd"/>
      <w:r w:rsidRPr="002D09DF">
        <w:rPr>
          <w:rFonts w:ascii="Arial" w:hAnsi="Arial" w:cs="Arial"/>
          <w:b/>
          <w:bCs/>
          <w:lang w:val="en-GB"/>
        </w:rPr>
        <w:t xml:space="preserve"> Law</w:t>
      </w:r>
    </w:p>
    <w:p w14:paraId="5121E78B" w14:textId="6DAE4657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5. We and our suppliers comply with the </w:t>
      </w:r>
      <w:r w:rsidR="00E166B0" w:rsidRPr="000339F8">
        <w:rPr>
          <w:rFonts w:ascii="Times New Roman" w:hAnsi="Times New Roman" w:cs="Times New Roman"/>
          <w:lang w:val="en-GB"/>
        </w:rPr>
        <w:t>labour</w:t>
      </w:r>
      <w:r w:rsidRPr="000339F8">
        <w:rPr>
          <w:rFonts w:ascii="Times New Roman" w:hAnsi="Times New Roman" w:cs="Times New Roman"/>
          <w:lang w:val="en-GB"/>
        </w:rPr>
        <w:t xml:space="preserve"> law that exists in the country where the business is conducted.</w:t>
      </w:r>
    </w:p>
    <w:p w14:paraId="4CA6F66F" w14:textId="77777777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>6. We and our suppliers respect freedom of association and the right to collective bargaining on terms of employment.</w:t>
      </w:r>
    </w:p>
    <w:p w14:paraId="3C48DE23" w14:textId="77777777" w:rsidR="00431722" w:rsidRPr="000339F8" w:rsidRDefault="00431722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7. We and our suppliers work for a safe working environment </w:t>
      </w:r>
      <w:proofErr w:type="gramStart"/>
      <w:r w:rsidRPr="000339F8">
        <w:rPr>
          <w:rFonts w:ascii="Times New Roman" w:hAnsi="Times New Roman" w:cs="Times New Roman"/>
          <w:lang w:val="en-GB"/>
        </w:rPr>
        <w:t>in order to</w:t>
      </w:r>
      <w:proofErr w:type="gramEnd"/>
      <w:r w:rsidRPr="000339F8">
        <w:rPr>
          <w:rFonts w:ascii="Times New Roman" w:hAnsi="Times New Roman" w:cs="Times New Roman"/>
          <w:lang w:val="en-GB"/>
        </w:rPr>
        <w:t xml:space="preserve"> reduce or prevent accidents and work-related illnesses.</w:t>
      </w:r>
    </w:p>
    <w:p w14:paraId="1F9981DB" w14:textId="529112B4" w:rsidR="00592D60" w:rsidRPr="000339F8" w:rsidRDefault="00592D60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>8. We and our suppliers offer binding employment contracts and regulated working hours. In exceptional cases, the agreements may be oral, but they are nevertheless clear and well known by the employees.</w:t>
      </w:r>
    </w:p>
    <w:p w14:paraId="684EE20D" w14:textId="6DAD89BD" w:rsidR="00592D60" w:rsidRPr="000339F8" w:rsidRDefault="00592D60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>9. We and our suppliers offer at least the statutory minimum wage, and if applicable, wages according to industry standards through collective agreements.</w:t>
      </w:r>
    </w:p>
    <w:p w14:paraId="3638355F" w14:textId="77777777" w:rsidR="00912B9C" w:rsidRDefault="00912B9C" w:rsidP="00EB0556">
      <w:pPr>
        <w:spacing w:line="240" w:lineRule="auto"/>
        <w:rPr>
          <w:rFonts w:ascii="Arial" w:hAnsi="Arial" w:cs="Arial"/>
          <w:b/>
          <w:bCs/>
          <w:lang w:val="en-GB"/>
        </w:rPr>
      </w:pPr>
    </w:p>
    <w:p w14:paraId="342763AA" w14:textId="53719568" w:rsidR="00220564" w:rsidRPr="002D09DF" w:rsidRDefault="00912B9C" w:rsidP="00EB0556">
      <w:pPr>
        <w:spacing w:line="240" w:lineRule="auto"/>
        <w:rPr>
          <w:rFonts w:ascii="Arial" w:hAnsi="Arial" w:cs="Arial"/>
          <w:b/>
          <w:bCs/>
          <w:lang w:val="en-GB"/>
        </w:rPr>
      </w:pPr>
      <w:r w:rsidRPr="002D09DF">
        <w:rPr>
          <w:rFonts w:ascii="Arial" w:hAnsi="Arial" w:cs="Arial"/>
          <w:b/>
          <w:bCs/>
          <w:lang w:val="en-GB"/>
        </w:rPr>
        <w:t xml:space="preserve">Supplier's </w:t>
      </w:r>
      <w:r>
        <w:rPr>
          <w:rFonts w:ascii="Arial" w:hAnsi="Arial" w:cs="Arial"/>
          <w:b/>
          <w:bCs/>
          <w:lang w:val="en-GB"/>
        </w:rPr>
        <w:t>s</w:t>
      </w:r>
      <w:r w:rsidRPr="002D09DF">
        <w:rPr>
          <w:rFonts w:ascii="Arial" w:hAnsi="Arial" w:cs="Arial"/>
          <w:b/>
          <w:bCs/>
          <w:lang w:val="en-GB"/>
        </w:rPr>
        <w:t>ignature</w:t>
      </w:r>
    </w:p>
    <w:p w14:paraId="2A2B3933" w14:textId="6D15338C" w:rsidR="00875687" w:rsidRPr="000339F8" w:rsidRDefault="00220564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The undersigned confirms that the supplier meets the requirements of this code of conduct. </w:t>
      </w:r>
    </w:p>
    <w:p w14:paraId="489CDEA3" w14:textId="77777777" w:rsidR="00F06027" w:rsidRPr="000339F8" w:rsidRDefault="00F06027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Date: </w:t>
      </w:r>
    </w:p>
    <w:p w14:paraId="12F06691" w14:textId="77777777" w:rsidR="00F06027" w:rsidRPr="000339F8" w:rsidRDefault="00F06027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Signature: </w:t>
      </w:r>
    </w:p>
    <w:p w14:paraId="0586C666" w14:textId="77777777" w:rsidR="00F06027" w:rsidRPr="000339F8" w:rsidRDefault="00F06027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 xml:space="preserve">Please print name: </w:t>
      </w:r>
    </w:p>
    <w:p w14:paraId="43C58368" w14:textId="4392AD75" w:rsidR="00592D60" w:rsidRPr="000339F8" w:rsidRDefault="00F06027" w:rsidP="00EB0556">
      <w:pPr>
        <w:spacing w:line="240" w:lineRule="auto"/>
        <w:rPr>
          <w:rFonts w:ascii="Times New Roman" w:hAnsi="Times New Roman" w:cs="Times New Roman"/>
          <w:lang w:val="en-GB"/>
        </w:rPr>
      </w:pPr>
      <w:r w:rsidRPr="000339F8">
        <w:rPr>
          <w:rFonts w:ascii="Times New Roman" w:hAnsi="Times New Roman" w:cs="Times New Roman"/>
          <w:lang w:val="en-GB"/>
        </w:rPr>
        <w:t>Company:</w:t>
      </w:r>
    </w:p>
    <w:sectPr w:rsidR="00592D60" w:rsidRPr="000339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DC6C" w14:textId="77777777" w:rsidR="00F4778D" w:rsidRDefault="00F4778D" w:rsidP="00E13479">
      <w:pPr>
        <w:spacing w:after="0" w:line="240" w:lineRule="auto"/>
      </w:pPr>
      <w:r>
        <w:separator/>
      </w:r>
    </w:p>
  </w:endnote>
  <w:endnote w:type="continuationSeparator" w:id="0">
    <w:p w14:paraId="3F983873" w14:textId="77777777" w:rsidR="00F4778D" w:rsidRDefault="00F4778D" w:rsidP="00E13479">
      <w:pPr>
        <w:spacing w:after="0" w:line="240" w:lineRule="auto"/>
      </w:pPr>
      <w:r>
        <w:continuationSeparator/>
      </w:r>
    </w:p>
  </w:endnote>
  <w:endnote w:type="continuationNotice" w:id="1">
    <w:p w14:paraId="0590269D" w14:textId="77777777" w:rsidR="00F4778D" w:rsidRDefault="00F47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2C5" w14:textId="77777777" w:rsidR="00F4778D" w:rsidRDefault="00F4778D" w:rsidP="00E13479">
      <w:pPr>
        <w:spacing w:after="0" w:line="240" w:lineRule="auto"/>
      </w:pPr>
      <w:r>
        <w:separator/>
      </w:r>
    </w:p>
  </w:footnote>
  <w:footnote w:type="continuationSeparator" w:id="0">
    <w:p w14:paraId="6CF8ABC9" w14:textId="77777777" w:rsidR="00F4778D" w:rsidRDefault="00F4778D" w:rsidP="00E13479">
      <w:pPr>
        <w:spacing w:after="0" w:line="240" w:lineRule="auto"/>
      </w:pPr>
      <w:r>
        <w:continuationSeparator/>
      </w:r>
    </w:p>
  </w:footnote>
  <w:footnote w:type="continuationNotice" w:id="1">
    <w:p w14:paraId="16D7907F" w14:textId="77777777" w:rsidR="00F4778D" w:rsidRDefault="00F47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965" w14:textId="63FA079B" w:rsidR="00856637" w:rsidRPr="00445A3A" w:rsidRDefault="00445A3A" w:rsidP="00445A3A">
    <w:pPr>
      <w:pStyle w:val="Sidhuvud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02C1C5" wp14:editId="0A5757DF">
          <wp:simplePos x="0" y="0"/>
          <wp:positionH relativeFrom="margin">
            <wp:posOffset>-345057</wp:posOffset>
          </wp:positionH>
          <wp:positionV relativeFrom="topMargin">
            <wp:align>bottom</wp:align>
          </wp:positionV>
          <wp:extent cx="879895" cy="677130"/>
          <wp:effectExtent l="0" t="0" r="0" b="8890"/>
          <wp:wrapNone/>
          <wp:docPr id="61" name="Bild 61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879895" cy="67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2021-11-02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6EB"/>
    <w:multiLevelType w:val="hybridMultilevel"/>
    <w:tmpl w:val="D5525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8AD84DB-F611-4354-8025-E97E407833FD}"/>
    <w:docVar w:name="dgnword-eventsink" w:val="2291269892688"/>
  </w:docVars>
  <w:rsids>
    <w:rsidRoot w:val="00E27155"/>
    <w:rsid w:val="00003400"/>
    <w:rsid w:val="000339F8"/>
    <w:rsid w:val="000454E6"/>
    <w:rsid w:val="0006248A"/>
    <w:rsid w:val="000624E7"/>
    <w:rsid w:val="00065443"/>
    <w:rsid w:val="000719B7"/>
    <w:rsid w:val="000742EF"/>
    <w:rsid w:val="000825A1"/>
    <w:rsid w:val="00083855"/>
    <w:rsid w:val="00087E90"/>
    <w:rsid w:val="0009342C"/>
    <w:rsid w:val="00094043"/>
    <w:rsid w:val="000940F9"/>
    <w:rsid w:val="000B34BD"/>
    <w:rsid w:val="000B5381"/>
    <w:rsid w:val="000D2509"/>
    <w:rsid w:val="00103420"/>
    <w:rsid w:val="001155C0"/>
    <w:rsid w:val="00126B9D"/>
    <w:rsid w:val="00127A01"/>
    <w:rsid w:val="001509C6"/>
    <w:rsid w:val="0015597D"/>
    <w:rsid w:val="001676AF"/>
    <w:rsid w:val="001B7512"/>
    <w:rsid w:val="001D1E1E"/>
    <w:rsid w:val="001D21EC"/>
    <w:rsid w:val="001D3EE7"/>
    <w:rsid w:val="001E265D"/>
    <w:rsid w:val="001E5DE8"/>
    <w:rsid w:val="001E69E2"/>
    <w:rsid w:val="0020469E"/>
    <w:rsid w:val="00220564"/>
    <w:rsid w:val="0024417F"/>
    <w:rsid w:val="00260C3A"/>
    <w:rsid w:val="00263EAA"/>
    <w:rsid w:val="002926E3"/>
    <w:rsid w:val="002A1E2B"/>
    <w:rsid w:val="002A45C5"/>
    <w:rsid w:val="002C0CE9"/>
    <w:rsid w:val="002C16BE"/>
    <w:rsid w:val="002C1D9E"/>
    <w:rsid w:val="002C4D80"/>
    <w:rsid w:val="002D09DF"/>
    <w:rsid w:val="002D410D"/>
    <w:rsid w:val="002E1A75"/>
    <w:rsid w:val="002F02FD"/>
    <w:rsid w:val="002F68A4"/>
    <w:rsid w:val="00303562"/>
    <w:rsid w:val="00321A20"/>
    <w:rsid w:val="00322434"/>
    <w:rsid w:val="00355E8F"/>
    <w:rsid w:val="00374509"/>
    <w:rsid w:val="003A41BA"/>
    <w:rsid w:val="003A4D2D"/>
    <w:rsid w:val="003B46BE"/>
    <w:rsid w:val="003D1AE4"/>
    <w:rsid w:val="003E7731"/>
    <w:rsid w:val="003F2946"/>
    <w:rsid w:val="00402FA2"/>
    <w:rsid w:val="00407938"/>
    <w:rsid w:val="00431722"/>
    <w:rsid w:val="00445A3A"/>
    <w:rsid w:val="00463615"/>
    <w:rsid w:val="00483E75"/>
    <w:rsid w:val="004952D8"/>
    <w:rsid w:val="004B08D7"/>
    <w:rsid w:val="004B2FBA"/>
    <w:rsid w:val="004C5ACA"/>
    <w:rsid w:val="004E6BB1"/>
    <w:rsid w:val="004F54C0"/>
    <w:rsid w:val="0051144B"/>
    <w:rsid w:val="005251C7"/>
    <w:rsid w:val="00527D31"/>
    <w:rsid w:val="0053355A"/>
    <w:rsid w:val="00582E06"/>
    <w:rsid w:val="00585450"/>
    <w:rsid w:val="0058718C"/>
    <w:rsid w:val="00592149"/>
    <w:rsid w:val="00592D60"/>
    <w:rsid w:val="005A562B"/>
    <w:rsid w:val="005A57F2"/>
    <w:rsid w:val="005A6665"/>
    <w:rsid w:val="005A6E09"/>
    <w:rsid w:val="005B6831"/>
    <w:rsid w:val="005B71B8"/>
    <w:rsid w:val="005E17C5"/>
    <w:rsid w:val="00603367"/>
    <w:rsid w:val="00610FB5"/>
    <w:rsid w:val="00616B82"/>
    <w:rsid w:val="0062307C"/>
    <w:rsid w:val="0064302C"/>
    <w:rsid w:val="00644D5A"/>
    <w:rsid w:val="0065386A"/>
    <w:rsid w:val="006661E7"/>
    <w:rsid w:val="006720BB"/>
    <w:rsid w:val="00675A13"/>
    <w:rsid w:val="006A16E1"/>
    <w:rsid w:val="006B1647"/>
    <w:rsid w:val="006C0AC5"/>
    <w:rsid w:val="006C5A6B"/>
    <w:rsid w:val="006D3830"/>
    <w:rsid w:val="006E5A4B"/>
    <w:rsid w:val="006F289D"/>
    <w:rsid w:val="006F7A9C"/>
    <w:rsid w:val="007204EA"/>
    <w:rsid w:val="00730547"/>
    <w:rsid w:val="00746D7C"/>
    <w:rsid w:val="007662CD"/>
    <w:rsid w:val="00771A80"/>
    <w:rsid w:val="007756F3"/>
    <w:rsid w:val="0077764E"/>
    <w:rsid w:val="007A26EB"/>
    <w:rsid w:val="007A5F72"/>
    <w:rsid w:val="007C5ACA"/>
    <w:rsid w:val="007D443C"/>
    <w:rsid w:val="00803344"/>
    <w:rsid w:val="00810FE3"/>
    <w:rsid w:val="008205A0"/>
    <w:rsid w:val="008218C0"/>
    <w:rsid w:val="0084006D"/>
    <w:rsid w:val="00850890"/>
    <w:rsid w:val="00856637"/>
    <w:rsid w:val="0086384C"/>
    <w:rsid w:val="00866ADD"/>
    <w:rsid w:val="00870C72"/>
    <w:rsid w:val="008715D6"/>
    <w:rsid w:val="00871648"/>
    <w:rsid w:val="00875687"/>
    <w:rsid w:val="008C11AE"/>
    <w:rsid w:val="008D58CB"/>
    <w:rsid w:val="008D7A0D"/>
    <w:rsid w:val="008E5D9B"/>
    <w:rsid w:val="008F60C5"/>
    <w:rsid w:val="00912B9C"/>
    <w:rsid w:val="00922D96"/>
    <w:rsid w:val="00941AB1"/>
    <w:rsid w:val="00942C41"/>
    <w:rsid w:val="00944B71"/>
    <w:rsid w:val="009A3FAE"/>
    <w:rsid w:val="009A6F31"/>
    <w:rsid w:val="009C15FD"/>
    <w:rsid w:val="00A073FB"/>
    <w:rsid w:val="00A07433"/>
    <w:rsid w:val="00A138C8"/>
    <w:rsid w:val="00A34FF4"/>
    <w:rsid w:val="00A4651F"/>
    <w:rsid w:val="00A468AC"/>
    <w:rsid w:val="00A50409"/>
    <w:rsid w:val="00A51CCA"/>
    <w:rsid w:val="00A55A85"/>
    <w:rsid w:val="00A61755"/>
    <w:rsid w:val="00A67668"/>
    <w:rsid w:val="00A81822"/>
    <w:rsid w:val="00A85128"/>
    <w:rsid w:val="00A86F39"/>
    <w:rsid w:val="00AA2DAD"/>
    <w:rsid w:val="00AA5349"/>
    <w:rsid w:val="00AB0D63"/>
    <w:rsid w:val="00AB5D78"/>
    <w:rsid w:val="00AC0A24"/>
    <w:rsid w:val="00AD1054"/>
    <w:rsid w:val="00AD2FD5"/>
    <w:rsid w:val="00AD75E3"/>
    <w:rsid w:val="00AE1A1A"/>
    <w:rsid w:val="00AF1D80"/>
    <w:rsid w:val="00B01571"/>
    <w:rsid w:val="00B064FD"/>
    <w:rsid w:val="00B1408A"/>
    <w:rsid w:val="00B26452"/>
    <w:rsid w:val="00B70E16"/>
    <w:rsid w:val="00B71EF7"/>
    <w:rsid w:val="00B95D56"/>
    <w:rsid w:val="00B97636"/>
    <w:rsid w:val="00BA4CF3"/>
    <w:rsid w:val="00BE7347"/>
    <w:rsid w:val="00C2118E"/>
    <w:rsid w:val="00C509D4"/>
    <w:rsid w:val="00C57108"/>
    <w:rsid w:val="00C82B20"/>
    <w:rsid w:val="00C84839"/>
    <w:rsid w:val="00C9047A"/>
    <w:rsid w:val="00CA3152"/>
    <w:rsid w:val="00CB067F"/>
    <w:rsid w:val="00CB4B44"/>
    <w:rsid w:val="00CC2449"/>
    <w:rsid w:val="00CC41DE"/>
    <w:rsid w:val="00CC7806"/>
    <w:rsid w:val="00D16F72"/>
    <w:rsid w:val="00D214BE"/>
    <w:rsid w:val="00D21CC3"/>
    <w:rsid w:val="00D2767D"/>
    <w:rsid w:val="00D43415"/>
    <w:rsid w:val="00D45CE0"/>
    <w:rsid w:val="00D50982"/>
    <w:rsid w:val="00D51E51"/>
    <w:rsid w:val="00D537B3"/>
    <w:rsid w:val="00D75976"/>
    <w:rsid w:val="00D9461C"/>
    <w:rsid w:val="00D94AAE"/>
    <w:rsid w:val="00D94D58"/>
    <w:rsid w:val="00DA5242"/>
    <w:rsid w:val="00DB462B"/>
    <w:rsid w:val="00DC263B"/>
    <w:rsid w:val="00DC45B2"/>
    <w:rsid w:val="00DD59AA"/>
    <w:rsid w:val="00DD6397"/>
    <w:rsid w:val="00DE0FF3"/>
    <w:rsid w:val="00DE4ED3"/>
    <w:rsid w:val="00E04491"/>
    <w:rsid w:val="00E13479"/>
    <w:rsid w:val="00E166B0"/>
    <w:rsid w:val="00E20113"/>
    <w:rsid w:val="00E2029A"/>
    <w:rsid w:val="00E27155"/>
    <w:rsid w:val="00E31EF6"/>
    <w:rsid w:val="00E76993"/>
    <w:rsid w:val="00E811C3"/>
    <w:rsid w:val="00E815C4"/>
    <w:rsid w:val="00E83705"/>
    <w:rsid w:val="00EB0556"/>
    <w:rsid w:val="00EC0957"/>
    <w:rsid w:val="00EC609E"/>
    <w:rsid w:val="00ED0CA6"/>
    <w:rsid w:val="00EE01AF"/>
    <w:rsid w:val="00F06027"/>
    <w:rsid w:val="00F0702F"/>
    <w:rsid w:val="00F10FCB"/>
    <w:rsid w:val="00F124A9"/>
    <w:rsid w:val="00F4778D"/>
    <w:rsid w:val="00F60B1D"/>
    <w:rsid w:val="00F74720"/>
    <w:rsid w:val="00F75773"/>
    <w:rsid w:val="00F84255"/>
    <w:rsid w:val="00F94B94"/>
    <w:rsid w:val="00FA312A"/>
    <w:rsid w:val="00FA4B31"/>
    <w:rsid w:val="00FB16C9"/>
    <w:rsid w:val="00FB27FB"/>
    <w:rsid w:val="00FD474E"/>
    <w:rsid w:val="00FF587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AE1"/>
  <w15:chartTrackingRefBased/>
  <w15:docId w15:val="{F175F477-7BE6-4AD1-8F67-6A55562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1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479"/>
  </w:style>
  <w:style w:type="paragraph" w:styleId="Sidfot">
    <w:name w:val="footer"/>
    <w:basedOn w:val="Normal"/>
    <w:link w:val="SidfotChar"/>
    <w:uiPriority w:val="99"/>
    <w:unhideWhenUsed/>
    <w:rsid w:val="00E1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479"/>
  </w:style>
  <w:style w:type="paragraph" w:styleId="Liststycke">
    <w:name w:val="List Paragraph"/>
    <w:basedOn w:val="Normal"/>
    <w:uiPriority w:val="34"/>
    <w:qFormat/>
    <w:rsid w:val="0037450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04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81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5C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71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71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71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71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71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806"/>
    <w:pPr>
      <w:spacing w:after="0" w:line="240" w:lineRule="auto"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C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C0A2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AC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04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90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B5583FE8D4F99C29FE95F5EB972" ma:contentTypeVersion="13" ma:contentTypeDescription="Skapa ett nytt dokument." ma:contentTypeScope="" ma:versionID="a9a338c08ae8d9aa95301a88acd037fe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c9a693e9c8d6dcb56fa2f1977f7b6849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478FD-4F5C-4BCA-A1BC-FCD86BFE3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91CB3-466E-4901-9367-7D5B2A9F88AB}"/>
</file>

<file path=customXml/itemProps3.xml><?xml version="1.0" encoding="utf-8"?>
<ds:datastoreItem xmlns:ds="http://schemas.openxmlformats.org/officeDocument/2006/customXml" ds:itemID="{ADB36326-B724-473F-B703-657C420B2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Rådberg</dc:creator>
  <cp:keywords/>
  <dc:description/>
  <cp:lastModifiedBy>Eva-Lena Rådberg</cp:lastModifiedBy>
  <cp:revision>18</cp:revision>
  <dcterms:created xsi:type="dcterms:W3CDTF">2021-09-27T09:44:00Z</dcterms:created>
  <dcterms:modified xsi:type="dcterms:W3CDTF">2021-11-02T12:55:00Z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</Properties>
</file>